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D13" w:rsidRDefault="00205D13" w:rsidP="004C42F1">
      <w:pPr>
        <w:jc w:val="center"/>
        <w:rPr>
          <w:b/>
          <w:i/>
          <w:szCs w:val="24"/>
        </w:rPr>
      </w:pPr>
      <w:bookmarkStart w:id="0" w:name="_Toc139323004"/>
      <w:bookmarkStart w:id="1" w:name="_Toc144124905"/>
      <w:r w:rsidRPr="00205D13">
        <w:rPr>
          <w:b/>
          <w:i/>
          <w:noProof/>
          <w:szCs w:val="24"/>
          <w:lang w:bidi="ar-SA"/>
        </w:rPr>
        <w:drawing>
          <wp:inline distT="0" distB="0" distL="0" distR="0">
            <wp:extent cx="5912911" cy="8620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545" cy="8626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p w:rsidR="00205D13" w:rsidRDefault="00205D13" w:rsidP="00205D13">
      <w:pPr>
        <w:rPr>
          <w:rFonts w:eastAsia="Arial Unicode MS"/>
          <w:sz w:val="24"/>
          <w:lang w:bidi="ar-SA"/>
        </w:rPr>
      </w:pPr>
      <w:r>
        <w:br w:type="page"/>
      </w:r>
      <w:bookmarkStart w:id="2" w:name="_GoBack"/>
      <w:bookmarkEnd w:id="2"/>
    </w:p>
    <w:p w:rsidR="00205D13" w:rsidRDefault="00205D13" w:rsidP="00205D13">
      <w:pPr>
        <w:pStyle w:val="1"/>
        <w:numPr>
          <w:ilvl w:val="0"/>
          <w:numId w:val="10"/>
        </w:numPr>
        <w:jc w:val="center"/>
        <w:rPr>
          <w:b/>
          <w:i w:val="0"/>
          <w:szCs w:val="24"/>
        </w:rPr>
      </w:pPr>
      <w:r w:rsidRPr="00943204">
        <w:rPr>
          <w:b/>
          <w:i w:val="0"/>
          <w:szCs w:val="24"/>
        </w:rPr>
        <w:lastRenderedPageBreak/>
        <w:t>ПОЯСНИТЕЛЬНАЯ ЗАПИСКА</w:t>
      </w:r>
    </w:p>
    <w:p w:rsidR="00DD33D8" w:rsidRPr="00943204" w:rsidRDefault="00DD33D8" w:rsidP="00205D13">
      <w:pPr>
        <w:pStyle w:val="1"/>
        <w:ind w:left="1440" w:firstLine="0"/>
        <w:rPr>
          <w:b/>
          <w:i w:val="0"/>
          <w:szCs w:val="24"/>
        </w:rPr>
      </w:pPr>
    </w:p>
    <w:p w:rsidR="00DD33D8" w:rsidRPr="00943204" w:rsidRDefault="00EF1B2A" w:rsidP="004C42F1">
      <w:pPr>
        <w:spacing w:before="240"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Рабочая программа по учебному предмету «</w:t>
      </w:r>
      <w:r w:rsidR="00943204" w:rsidRPr="00943204">
        <w:rPr>
          <w:sz w:val="24"/>
          <w:szCs w:val="24"/>
        </w:rPr>
        <w:t>Биология</w:t>
      </w:r>
      <w:r w:rsidRPr="00943204">
        <w:rPr>
          <w:sz w:val="24"/>
          <w:szCs w:val="24"/>
        </w:rPr>
        <w:t>»</w:t>
      </w:r>
      <w:r w:rsidR="009F2F1F">
        <w:rPr>
          <w:sz w:val="24"/>
          <w:szCs w:val="24"/>
        </w:rPr>
        <w:t xml:space="preserve"> для учащихся 6 кл</w:t>
      </w:r>
      <w:r w:rsidRPr="00943204">
        <w:rPr>
          <w:sz w:val="24"/>
          <w:szCs w:val="24"/>
        </w:rPr>
        <w:t xml:space="preserve">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10">
        <w:r w:rsidRPr="00943204">
          <w:rPr>
            <w:color w:val="000080"/>
            <w:sz w:val="24"/>
            <w:szCs w:val="24"/>
            <w:highlight w:val="white"/>
            <w:u w:val="single"/>
          </w:rPr>
          <w:t>https://clck.ru/33NMkR</w:t>
        </w:r>
      </w:hyperlink>
      <w:r w:rsidRPr="00943204">
        <w:rPr>
          <w:sz w:val="24"/>
          <w:szCs w:val="24"/>
        </w:rPr>
        <w:t xml:space="preserve">). </w:t>
      </w:r>
    </w:p>
    <w:p w:rsidR="00DD33D8" w:rsidRPr="00943204" w:rsidRDefault="00EF1B2A">
      <w:pPr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ФАООП УО (</w:t>
      </w:r>
      <w:r w:rsidRPr="009F2F1F">
        <w:rPr>
          <w:b/>
          <w:sz w:val="24"/>
          <w:szCs w:val="24"/>
        </w:rPr>
        <w:t>вариант 1)</w:t>
      </w:r>
      <w:r w:rsidRPr="00943204">
        <w:rPr>
          <w:sz w:val="24"/>
          <w:szCs w:val="24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DD33D8" w:rsidRPr="00943204" w:rsidRDefault="00EF1B2A">
      <w:pPr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Учебный предмет «</w:t>
      </w:r>
      <w:r w:rsidR="00943204" w:rsidRPr="00943204">
        <w:rPr>
          <w:sz w:val="24"/>
          <w:szCs w:val="24"/>
        </w:rPr>
        <w:t>Биология</w:t>
      </w:r>
      <w:r w:rsidRPr="00943204">
        <w:rPr>
          <w:sz w:val="24"/>
          <w:szCs w:val="24"/>
        </w:rPr>
        <w:t xml:space="preserve">» относится к предметной области «Естествознание»» и является обязательной частью учебного плана. </w:t>
      </w:r>
    </w:p>
    <w:p w:rsidR="00DD33D8" w:rsidRPr="00943204" w:rsidRDefault="00EF1B2A">
      <w:pPr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В соответствии с учебным планом рабочая программа по учебному предмету «</w:t>
      </w:r>
      <w:r w:rsidR="00943204" w:rsidRPr="00943204">
        <w:rPr>
          <w:sz w:val="24"/>
          <w:szCs w:val="24"/>
        </w:rPr>
        <w:t>Биология</w:t>
      </w:r>
      <w:r w:rsidRPr="00943204">
        <w:rPr>
          <w:sz w:val="24"/>
          <w:szCs w:val="24"/>
        </w:rPr>
        <w:t xml:space="preserve">» в 6 классе рассчитана на 34 учебные недели и составляет </w:t>
      </w:r>
      <w:r w:rsidR="00943204" w:rsidRPr="00943204">
        <w:rPr>
          <w:sz w:val="24"/>
          <w:szCs w:val="24"/>
        </w:rPr>
        <w:t>34</w:t>
      </w:r>
      <w:r w:rsidRPr="00943204">
        <w:rPr>
          <w:sz w:val="24"/>
          <w:szCs w:val="24"/>
        </w:rPr>
        <w:t xml:space="preserve"> час</w:t>
      </w:r>
      <w:r w:rsidR="00943204" w:rsidRPr="00943204">
        <w:rPr>
          <w:sz w:val="24"/>
          <w:szCs w:val="24"/>
        </w:rPr>
        <w:t>а</w:t>
      </w:r>
      <w:r w:rsidRPr="00943204">
        <w:rPr>
          <w:sz w:val="24"/>
          <w:szCs w:val="24"/>
        </w:rPr>
        <w:t xml:space="preserve"> в год (</w:t>
      </w:r>
      <w:r w:rsidR="00943204" w:rsidRPr="00943204">
        <w:rPr>
          <w:sz w:val="24"/>
          <w:szCs w:val="24"/>
        </w:rPr>
        <w:t>1</w:t>
      </w:r>
      <w:r w:rsidRPr="00943204">
        <w:rPr>
          <w:sz w:val="24"/>
          <w:szCs w:val="24"/>
        </w:rPr>
        <w:t xml:space="preserve"> часа в неделю).</w:t>
      </w:r>
    </w:p>
    <w:p w:rsidR="00DD33D8" w:rsidRPr="00943204" w:rsidRDefault="00EF1B2A">
      <w:pPr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 xml:space="preserve">  Федеральная адаптированная основная общеобразовательная программа определяет цель и задачи учебного предмета «</w:t>
      </w:r>
      <w:r w:rsidR="00943204" w:rsidRPr="00943204">
        <w:rPr>
          <w:sz w:val="24"/>
          <w:szCs w:val="24"/>
        </w:rPr>
        <w:t>Биология</w:t>
      </w:r>
      <w:r w:rsidRPr="00943204">
        <w:rPr>
          <w:sz w:val="24"/>
          <w:szCs w:val="24"/>
        </w:rPr>
        <w:t>».</w:t>
      </w:r>
    </w:p>
    <w:p w:rsidR="00DD33D8" w:rsidRPr="00943204" w:rsidRDefault="00EF1B2A">
      <w:pPr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 xml:space="preserve">  Цель обучения</w:t>
      </w:r>
      <w:r w:rsidRPr="00943204">
        <w:rPr>
          <w:b/>
          <w:sz w:val="24"/>
          <w:szCs w:val="24"/>
        </w:rPr>
        <w:t xml:space="preserve"> -</w:t>
      </w:r>
      <w:r w:rsidRPr="00943204">
        <w:rPr>
          <w:sz w:val="24"/>
          <w:szCs w:val="24"/>
        </w:rPr>
        <w:t xml:space="preserve"> освоение знаний о многообразии природных объектов, развитие интереса к изучению природы, воспитание положительного эмоционально-личностного отношения к природе и применение практических сведений в повседневной жизни учащимися с нарушениями интеллекта.</w:t>
      </w:r>
    </w:p>
    <w:p w:rsidR="00DD33D8" w:rsidRPr="00943204" w:rsidRDefault="00EF1B2A">
      <w:pPr>
        <w:widowControl/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 xml:space="preserve">  Задачи обучения:</w:t>
      </w:r>
    </w:p>
    <w:p w:rsidR="00DD33D8" w:rsidRPr="00943204" w:rsidRDefault="00EF1B2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формирование элементарных научных знаний о живой и неживой природе;</w:t>
      </w:r>
    </w:p>
    <w:p w:rsidR="00DD33D8" w:rsidRPr="00943204" w:rsidRDefault="00EF1B2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демонстрация тесной взаимосвязи между живой и неживой природой;</w:t>
      </w:r>
    </w:p>
    <w:p w:rsidR="00DD33D8" w:rsidRPr="00943204" w:rsidRDefault="00EF1B2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формирование специальных и общеучебных умений и навыков;</w:t>
      </w:r>
    </w:p>
    <w:p w:rsidR="00DD33D8" w:rsidRPr="00943204" w:rsidRDefault="00EF1B2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:rsidR="00DD33D8" w:rsidRPr="00943204" w:rsidRDefault="00EF1B2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воспитание социально значимых качеств личности.</w:t>
      </w:r>
    </w:p>
    <w:p w:rsidR="00DD33D8" w:rsidRPr="00943204" w:rsidRDefault="00EF1B2A">
      <w:pPr>
        <w:spacing w:line="360" w:lineRule="auto"/>
        <w:ind w:firstLine="708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Рабочая программа по учебному предмету «Природоведение» в 6 классе определяет следующие задачи:</w:t>
      </w:r>
    </w:p>
    <w:p w:rsidR="00DD33D8" w:rsidRPr="00943204" w:rsidRDefault="00EF1B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формирование правильного понимания природных явлений; </w:t>
      </w:r>
    </w:p>
    <w:p w:rsidR="00DD33D8" w:rsidRPr="00943204" w:rsidRDefault="00EF1B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формирование у обучающихся знаний об основных элементах неживой природы (воде, воздухе, полезных ископаемых, почве) и живой природы (о строении и жизни </w:t>
      </w:r>
      <w:r w:rsidRPr="00943204">
        <w:rPr>
          <w:color w:val="000000"/>
          <w:sz w:val="24"/>
          <w:szCs w:val="24"/>
        </w:rPr>
        <w:lastRenderedPageBreak/>
        <w:t xml:space="preserve">растений и животных, а также об организме человека и его здоровье); </w:t>
      </w:r>
    </w:p>
    <w:p w:rsidR="00DD33D8" w:rsidRPr="00943204" w:rsidRDefault="00EF1B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формирование правильного понимания таких природных явлений, как дождь, снег, ветер, туман, осень, зима, весна, лето в жизни растений и животных; </w:t>
      </w:r>
    </w:p>
    <w:p w:rsidR="00DD33D8" w:rsidRPr="00943204" w:rsidRDefault="00EF1B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формирование умения наблюдать, видеть и слышать, сравнивать и обобщать, устанавливать несложные причинно-следственные связи и закономерности; </w:t>
      </w:r>
    </w:p>
    <w:p w:rsidR="00DD33D8" w:rsidRPr="00943204" w:rsidRDefault="00EF1B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 формирование и отработка практических навыков и умений.</w:t>
      </w:r>
    </w:p>
    <w:p w:rsidR="004C42F1" w:rsidRPr="00943204" w:rsidRDefault="004C42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firstLine="709"/>
        <w:jc w:val="both"/>
        <w:rPr>
          <w:color w:val="000000"/>
          <w:sz w:val="24"/>
          <w:szCs w:val="24"/>
        </w:rPr>
      </w:pPr>
    </w:p>
    <w:p w:rsidR="00DD33D8" w:rsidRPr="00943204" w:rsidRDefault="00EF1B2A">
      <w:pPr>
        <w:widowControl/>
        <w:spacing w:line="360" w:lineRule="auto"/>
        <w:ind w:left="720" w:firstLine="709"/>
        <w:jc w:val="both"/>
        <w:rPr>
          <w:b/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p w:rsidR="00DD33D8" w:rsidRPr="00943204" w:rsidRDefault="00EF1B2A" w:rsidP="009E192E">
      <w:pPr>
        <w:pStyle w:val="1"/>
        <w:numPr>
          <w:ilvl w:val="0"/>
          <w:numId w:val="1"/>
        </w:numPr>
        <w:spacing w:after="240"/>
        <w:jc w:val="center"/>
        <w:rPr>
          <w:b/>
          <w:i w:val="0"/>
          <w:szCs w:val="24"/>
        </w:rPr>
      </w:pPr>
      <w:bookmarkStart w:id="3" w:name="_Toc139323005"/>
      <w:bookmarkStart w:id="4" w:name="_Toc144124906"/>
      <w:r w:rsidRPr="00943204">
        <w:rPr>
          <w:b/>
          <w:i w:val="0"/>
          <w:szCs w:val="24"/>
        </w:rPr>
        <w:lastRenderedPageBreak/>
        <w:t>СОДЕРЖАНИЕ ОБУЧЕНИЯ</w:t>
      </w:r>
      <w:bookmarkEnd w:id="3"/>
      <w:bookmarkEnd w:id="4"/>
    </w:p>
    <w:p w:rsidR="00DD33D8" w:rsidRPr="00943204" w:rsidRDefault="00EF1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 xml:space="preserve">      Программа по учебному предмету «</w:t>
      </w:r>
      <w:r w:rsidR="00943204" w:rsidRPr="00943204">
        <w:rPr>
          <w:sz w:val="24"/>
          <w:szCs w:val="24"/>
        </w:rPr>
        <w:t>Биология</w:t>
      </w:r>
      <w:r w:rsidRPr="00943204">
        <w:rPr>
          <w:sz w:val="24"/>
          <w:szCs w:val="24"/>
        </w:rPr>
        <w:t xml:space="preserve">» в 6 классе состоит из </w:t>
      </w:r>
      <w:r w:rsidR="00560436" w:rsidRPr="00943204">
        <w:rPr>
          <w:sz w:val="24"/>
          <w:szCs w:val="24"/>
        </w:rPr>
        <w:t>двух</w:t>
      </w:r>
      <w:r w:rsidRPr="00943204">
        <w:rPr>
          <w:sz w:val="24"/>
          <w:szCs w:val="24"/>
        </w:rPr>
        <w:t xml:space="preserve"> разделов: «Растительный мир»,</w:t>
      </w:r>
      <w:r w:rsidR="00560436" w:rsidRPr="00943204">
        <w:rPr>
          <w:sz w:val="24"/>
          <w:szCs w:val="24"/>
        </w:rPr>
        <w:t xml:space="preserve"> "Животный мир"</w:t>
      </w:r>
      <w:r w:rsidRPr="00943204">
        <w:rPr>
          <w:sz w:val="24"/>
          <w:szCs w:val="24"/>
        </w:rPr>
        <w:t xml:space="preserve"> При изучении растительного мира Земли углубляются и систематизируются знания, полученные в начальной школе.  Приводятся простейшие классификации растений.  Учитель должен обратить внимание обучающихся на характерные признаки каждой группы растений и животных, показать взаимосвязь всех живых организмов нашей планеты и, как следствие этого, необходимость охраны растительного и животного мира. В содержании могут быть указаны представители флоры и фауны разных климатических поясов, но значительная часть времени должна быть отведена на изучение растений и животных нашей страны и своего края. </w:t>
      </w:r>
    </w:p>
    <w:p w:rsidR="00DD33D8" w:rsidRPr="00943204" w:rsidRDefault="00EF1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 xml:space="preserve">   При знакомстве с домашними животными, комнатными и декоративными растениями следует обязательно опираться на личный опыт обучающихся, воспитывать экологическую культуру, бережное отношение к объектам природы, умение видеть её красоту.</w:t>
      </w:r>
    </w:p>
    <w:p w:rsidR="00DD33D8" w:rsidRPr="00943204" w:rsidRDefault="00EF1B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 xml:space="preserve">      Завершают курс обобщающие уроки, которые систематизируют знания о живой и неживой природе, полученные в процессе изучения учебного предмета «</w:t>
      </w:r>
      <w:r w:rsidR="003B4A73" w:rsidRPr="00943204">
        <w:rPr>
          <w:sz w:val="24"/>
          <w:szCs w:val="24"/>
        </w:rPr>
        <w:t>Биология</w:t>
      </w:r>
      <w:r w:rsidRPr="00943204">
        <w:rPr>
          <w:sz w:val="24"/>
          <w:szCs w:val="24"/>
        </w:rPr>
        <w:t>".</w:t>
      </w:r>
    </w:p>
    <w:p w:rsidR="00DD33D8" w:rsidRPr="00943204" w:rsidRDefault="00EF1B2A">
      <w:pPr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 xml:space="preserve">    Основными организационными формами работы на уроке </w:t>
      </w:r>
      <w:r w:rsidR="003B4A73" w:rsidRPr="00943204">
        <w:rPr>
          <w:sz w:val="24"/>
          <w:szCs w:val="24"/>
        </w:rPr>
        <w:t>биологии</w:t>
      </w:r>
      <w:r w:rsidRPr="00943204">
        <w:rPr>
          <w:sz w:val="24"/>
          <w:szCs w:val="24"/>
        </w:rPr>
        <w:t xml:space="preserve"> являются: фронтальная, групповая, коллективная, индивидуальная работа.</w:t>
      </w:r>
    </w:p>
    <w:p w:rsidR="00DD33D8" w:rsidRPr="00943204" w:rsidRDefault="00EF1B2A">
      <w:pPr>
        <w:widowControl/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При проведении уроков предполагается использование следующих методов:</w:t>
      </w:r>
    </w:p>
    <w:p w:rsidR="00DD33D8" w:rsidRPr="00943204" w:rsidRDefault="00EF1B2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объяснительно-иллюстративный метод, метод при котором учитель объясняет, а дети воспринимают, осознают и фиксируют в памяти (рассказ с включением в него элементов беседы или объяснения, сопровождающегося демонстрацией, опытов);</w:t>
      </w:r>
    </w:p>
    <w:p w:rsidR="00DD33D8" w:rsidRPr="00943204" w:rsidRDefault="00EF1B2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репродуктивный метод (воспроизведение и применение информации);</w:t>
      </w:r>
    </w:p>
    <w:p w:rsidR="00DD33D8" w:rsidRPr="00943204" w:rsidRDefault="00EF1B2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метод проблемного изложения (постановка проблемы и показ пути ее решения);</w:t>
      </w:r>
    </w:p>
    <w:p w:rsidR="00DD33D8" w:rsidRPr="00943204" w:rsidRDefault="00EF1B2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частично – поисковый метод (дети пытаются сами найти путь к решению проблемы);</w:t>
      </w:r>
    </w:p>
    <w:p w:rsidR="00DD33D8" w:rsidRPr="00943204" w:rsidRDefault="00EF1B2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</w:t>
      </w:r>
    </w:p>
    <w:p w:rsidR="00DD33D8" w:rsidRPr="00943204" w:rsidRDefault="00EF1B2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проведение природоведческих экскурсий (вводных, текущих и обобщающих), направленных на усвоение изученного материала;</w:t>
      </w:r>
    </w:p>
    <w:p w:rsidR="00DD33D8" w:rsidRPr="00943204" w:rsidRDefault="00EF1B2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lastRenderedPageBreak/>
        <w:t>проведение словарной работы, направленной на коррекцию лексико- семантической стороны речи (обогащение словаря, усвоение новых, ранее незнакомых слов; закрепление и уточнение значений слов; активизация словаря).</w:t>
      </w:r>
    </w:p>
    <w:p w:rsidR="00DD33D8" w:rsidRPr="00943204" w:rsidRDefault="00EF1B2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выполнение заданий, требующих разнообразной деятельности обучающихся:</w:t>
      </w:r>
      <w:r w:rsidR="003B4A73" w:rsidRPr="00943204">
        <w:rPr>
          <w:color w:val="000000"/>
          <w:sz w:val="24"/>
          <w:szCs w:val="24"/>
        </w:rPr>
        <w:t xml:space="preserve"> </w:t>
      </w:r>
      <w:r w:rsidRPr="00943204">
        <w:rPr>
          <w:color w:val="000000"/>
          <w:sz w:val="24"/>
          <w:szCs w:val="24"/>
        </w:rPr>
        <w:t>сравни, опиши, объясни, запиши в тетради, зарисуй в тетради, найди на карте, рассмотри рисунок</w:t>
      </w:r>
      <w:r w:rsidRPr="00943204">
        <w:rPr>
          <w:color w:val="00B0F0"/>
          <w:sz w:val="24"/>
          <w:szCs w:val="24"/>
        </w:rPr>
        <w:t xml:space="preserve">, </w:t>
      </w:r>
      <w:r w:rsidRPr="00943204">
        <w:rPr>
          <w:color w:val="000000"/>
          <w:sz w:val="24"/>
          <w:szCs w:val="24"/>
        </w:rPr>
        <w:t xml:space="preserve">рассмотри иллюстрации описываемого предмета; выполнение заданий в рабочих тетрадях или на карточках, используя слова для справок; заполнение схем, подпись рисунков, зарисовка изучаемых  объектов;  </w:t>
      </w:r>
    </w:p>
    <w:p w:rsidR="00DD33D8" w:rsidRPr="00943204" w:rsidRDefault="00EF1B2A">
      <w:pPr>
        <w:widowControl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дидактические игры (классификация, разрезные картинки).</w:t>
      </w:r>
    </w:p>
    <w:p w:rsidR="00DD33D8" w:rsidRPr="00943204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4"/>
          <w:szCs w:val="24"/>
        </w:rPr>
      </w:pPr>
    </w:p>
    <w:p w:rsidR="003B4A73" w:rsidRPr="00943204" w:rsidRDefault="003B4A73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4"/>
          <w:szCs w:val="24"/>
        </w:rPr>
      </w:pPr>
    </w:p>
    <w:p w:rsidR="003B4A73" w:rsidRPr="00943204" w:rsidRDefault="003B4A73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4"/>
          <w:szCs w:val="24"/>
        </w:rPr>
      </w:pPr>
    </w:p>
    <w:p w:rsidR="003B4A73" w:rsidRPr="00943204" w:rsidRDefault="003B4A73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4"/>
          <w:szCs w:val="24"/>
        </w:rPr>
      </w:pPr>
    </w:p>
    <w:p w:rsidR="003B4A73" w:rsidRPr="00943204" w:rsidRDefault="003B4A73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4"/>
          <w:szCs w:val="24"/>
        </w:rPr>
      </w:pPr>
    </w:p>
    <w:p w:rsidR="003B4A73" w:rsidRPr="00943204" w:rsidRDefault="003B4A73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4"/>
          <w:szCs w:val="24"/>
        </w:rPr>
      </w:pPr>
    </w:p>
    <w:p w:rsidR="00DD33D8" w:rsidRPr="00943204" w:rsidRDefault="00EF1B2A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Содержание разделов</w:t>
      </w:r>
    </w:p>
    <w:p w:rsidR="00DD33D8" w:rsidRPr="00943204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4"/>
          <w:szCs w:val="24"/>
        </w:rPr>
      </w:pPr>
    </w:p>
    <w:tbl>
      <w:tblPr>
        <w:tblStyle w:val="aff1"/>
        <w:tblW w:w="9393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4653"/>
        <w:gridCol w:w="1497"/>
        <w:gridCol w:w="2727"/>
      </w:tblGrid>
      <w:tr w:rsidR="00DD33D8" w:rsidRPr="00943204">
        <w:trPr>
          <w:trHeight w:val="797"/>
        </w:trPr>
        <w:tc>
          <w:tcPr>
            <w:tcW w:w="516" w:type="dxa"/>
          </w:tcPr>
          <w:p w:rsidR="00DD33D8" w:rsidRPr="00943204" w:rsidRDefault="00EF1B2A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D33D8" w:rsidRPr="00943204" w:rsidRDefault="00EF1B2A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53" w:type="dxa"/>
          </w:tcPr>
          <w:p w:rsidR="00DD33D8" w:rsidRPr="00943204" w:rsidRDefault="00EF1B2A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97" w:type="dxa"/>
          </w:tcPr>
          <w:p w:rsidR="00DD33D8" w:rsidRPr="00943204" w:rsidRDefault="00EF1B2A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27" w:type="dxa"/>
          </w:tcPr>
          <w:p w:rsidR="00DD33D8" w:rsidRPr="00943204" w:rsidRDefault="00EF1B2A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DD33D8" w:rsidRPr="00943204">
        <w:tc>
          <w:tcPr>
            <w:tcW w:w="516" w:type="dxa"/>
          </w:tcPr>
          <w:p w:rsidR="00DD33D8" w:rsidRPr="00943204" w:rsidRDefault="00EF1B2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4653" w:type="dxa"/>
          </w:tcPr>
          <w:p w:rsidR="00DD33D8" w:rsidRPr="00943204" w:rsidRDefault="00EF1B2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97" w:type="dxa"/>
          </w:tcPr>
          <w:p w:rsidR="00DD33D8" w:rsidRPr="00943204" w:rsidRDefault="00EF1B2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DD33D8" w:rsidRPr="00943204" w:rsidRDefault="00EF1B2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D33D8" w:rsidRPr="00943204" w:rsidRDefault="00DD33D8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943204">
        <w:tc>
          <w:tcPr>
            <w:tcW w:w="516" w:type="dxa"/>
          </w:tcPr>
          <w:p w:rsidR="00DD33D8" w:rsidRPr="00943204" w:rsidRDefault="00EF1B2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53" w:type="dxa"/>
          </w:tcPr>
          <w:p w:rsidR="00DD33D8" w:rsidRPr="00943204" w:rsidRDefault="00EF1B2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</w:t>
            </w:r>
          </w:p>
        </w:tc>
        <w:tc>
          <w:tcPr>
            <w:tcW w:w="1497" w:type="dxa"/>
          </w:tcPr>
          <w:p w:rsidR="00DD33D8" w:rsidRPr="00943204" w:rsidRDefault="00EF1B2A" w:rsidP="00560436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60436"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7" w:type="dxa"/>
          </w:tcPr>
          <w:p w:rsidR="00DD33D8" w:rsidRPr="00943204" w:rsidRDefault="00EF1B2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D33D8" w:rsidRPr="00943204" w:rsidRDefault="00DD33D8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943204">
        <w:trPr>
          <w:trHeight w:val="494"/>
        </w:trPr>
        <w:tc>
          <w:tcPr>
            <w:tcW w:w="516" w:type="dxa"/>
          </w:tcPr>
          <w:p w:rsidR="00DD33D8" w:rsidRPr="00943204" w:rsidRDefault="00EF1B2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:rsidR="00DD33D8" w:rsidRPr="00943204" w:rsidRDefault="00DD33D8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:rsidR="00DD33D8" w:rsidRPr="00943204" w:rsidRDefault="00EF1B2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мир</w:t>
            </w:r>
          </w:p>
        </w:tc>
        <w:tc>
          <w:tcPr>
            <w:tcW w:w="1497" w:type="dxa"/>
          </w:tcPr>
          <w:p w:rsidR="00DD33D8" w:rsidRPr="00943204" w:rsidRDefault="006724C0" w:rsidP="00560436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60436"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7" w:type="dxa"/>
          </w:tcPr>
          <w:p w:rsidR="00DD33D8" w:rsidRPr="00943204" w:rsidRDefault="00EF1B2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33D8" w:rsidRPr="00943204">
        <w:trPr>
          <w:trHeight w:val="130"/>
        </w:trPr>
        <w:tc>
          <w:tcPr>
            <w:tcW w:w="516" w:type="dxa"/>
          </w:tcPr>
          <w:p w:rsidR="00DD33D8" w:rsidRPr="00943204" w:rsidRDefault="006724C0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F1B2A"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53" w:type="dxa"/>
          </w:tcPr>
          <w:p w:rsidR="00DD33D8" w:rsidRPr="00943204" w:rsidRDefault="00EF1B2A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497" w:type="dxa"/>
          </w:tcPr>
          <w:p w:rsidR="00DD33D8" w:rsidRPr="00943204" w:rsidRDefault="006724C0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DD33D8" w:rsidRPr="00943204" w:rsidRDefault="00EF1B2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D33D8" w:rsidRPr="00943204" w:rsidRDefault="00DD33D8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943204">
        <w:trPr>
          <w:trHeight w:val="555"/>
        </w:trPr>
        <w:tc>
          <w:tcPr>
            <w:tcW w:w="516" w:type="dxa"/>
          </w:tcPr>
          <w:p w:rsidR="00DD33D8" w:rsidRPr="00943204" w:rsidRDefault="00DD33D8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:rsidR="00DD33D8" w:rsidRPr="00943204" w:rsidRDefault="00EF1B2A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97" w:type="dxa"/>
          </w:tcPr>
          <w:p w:rsidR="00DD33D8" w:rsidRPr="00943204" w:rsidRDefault="003B4A73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27" w:type="dxa"/>
          </w:tcPr>
          <w:p w:rsidR="00DD33D8" w:rsidRPr="00943204" w:rsidRDefault="003B4A73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32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DD33D8" w:rsidRPr="00943204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:rsidR="00DD33D8" w:rsidRPr="00943204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:rsidR="00DD33D8" w:rsidRPr="00943204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:rsidR="00F64ABF" w:rsidRPr="00943204" w:rsidRDefault="00F64ABF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p w:rsidR="00F64ABF" w:rsidRPr="00943204" w:rsidRDefault="00F64ABF" w:rsidP="00F64ABF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144124907"/>
      <w:bookmarkStart w:id="6" w:name="_Toc143871209"/>
      <w:bookmarkStart w:id="7" w:name="_Toc143871300"/>
      <w:bookmarkStart w:id="8" w:name="_Hlk138962750"/>
      <w:bookmarkStart w:id="9" w:name="_Hlk138961499"/>
      <w:bookmarkStart w:id="10" w:name="_Hlk138962780"/>
      <w:bookmarkStart w:id="11" w:name="_Hlk138967155"/>
      <w:r w:rsidRPr="00943204">
        <w:rPr>
          <w:rFonts w:ascii="Times New Roman" w:hAnsi="Times New Roman" w:cs="Times New Roman"/>
          <w:color w:val="auto"/>
          <w:sz w:val="24"/>
          <w:szCs w:val="24"/>
        </w:rPr>
        <w:lastRenderedPageBreak/>
        <w:t>ПЛАНИРУЕМЫЕ РЕЗУЛЬТАТЫ</w:t>
      </w:r>
      <w:bookmarkEnd w:id="5"/>
      <w:bookmarkEnd w:id="6"/>
      <w:bookmarkEnd w:id="7"/>
    </w:p>
    <w:bookmarkEnd w:id="8"/>
    <w:p w:rsidR="00F64ABF" w:rsidRPr="00943204" w:rsidRDefault="00F64ABF" w:rsidP="00F64ABF">
      <w:pPr>
        <w:pStyle w:val="af"/>
        <w:spacing w:before="24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43204">
        <w:rPr>
          <w:rFonts w:ascii="Times New Roman" w:hAnsi="Times New Roman"/>
          <w:b/>
          <w:sz w:val="24"/>
          <w:szCs w:val="24"/>
        </w:rPr>
        <w:t>Личностные:</w:t>
      </w:r>
    </w:p>
    <w:p w:rsidR="00F64ABF" w:rsidRPr="00943204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воспитание уважительного отношения к чужому мнению;</w:t>
      </w:r>
    </w:p>
    <w:p w:rsidR="00F64ABF" w:rsidRPr="00943204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формирование навыков сотрудничества со взрослыми и сверстникам в разных социальных ситуациях; формирование умений соблюдать правила здорового питания, ухаживать за комнатными растениями и домашними животными;</w:t>
      </w:r>
    </w:p>
    <w:p w:rsidR="00F64ABF" w:rsidRPr="00943204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формирование знаний о здоровом образе жизни, стремления соблюдать и вести здоровый образ жизни;</w:t>
      </w:r>
    </w:p>
    <w:p w:rsidR="00F64ABF" w:rsidRPr="00943204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овладение социально- бытовыми навыками, используемыми в повседневной жизни, формирование правильной осанки, оказании первой медицинской помощи при незначительных травмах;</w:t>
      </w:r>
    </w:p>
    <w:p w:rsidR="00F64ABF" w:rsidRPr="00943204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формирование бережного отношения к материальным ценностям, к предметам живой и неживой природы.</w:t>
      </w:r>
    </w:p>
    <w:p w:rsidR="00F64ABF" w:rsidRPr="00943204" w:rsidRDefault="00F64ABF" w:rsidP="00F64ABF">
      <w:pPr>
        <w:spacing w:before="240"/>
        <w:ind w:firstLine="709"/>
        <w:rPr>
          <w:b/>
          <w:sz w:val="24"/>
          <w:szCs w:val="24"/>
        </w:rPr>
      </w:pPr>
      <w:bookmarkStart w:id="12" w:name="_Hlk138961830"/>
      <w:bookmarkEnd w:id="9"/>
      <w:bookmarkEnd w:id="10"/>
      <w:r w:rsidRPr="00943204">
        <w:rPr>
          <w:b/>
          <w:bCs/>
          <w:sz w:val="24"/>
          <w:szCs w:val="24"/>
        </w:rPr>
        <w:t>Предметные:</w:t>
      </w:r>
    </w:p>
    <w:bookmarkEnd w:id="12"/>
    <w:p w:rsidR="00F64ABF" w:rsidRPr="00943204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709"/>
        <w:jc w:val="both"/>
        <w:rPr>
          <w:color w:val="000000"/>
          <w:sz w:val="24"/>
          <w:szCs w:val="24"/>
          <w:u w:val="single"/>
        </w:rPr>
      </w:pPr>
      <w:r w:rsidRPr="00943204">
        <w:rPr>
          <w:color w:val="000000"/>
          <w:sz w:val="24"/>
          <w:szCs w:val="24"/>
          <w:u w:val="single"/>
        </w:rPr>
        <w:t>Минимальный уровень:</w:t>
      </w:r>
    </w:p>
    <w:p w:rsidR="00F64ABF" w:rsidRPr="00943204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узнавать и называть изученные объекты на иллюстрациях, фотографиях;</w:t>
      </w:r>
    </w:p>
    <w:p w:rsidR="00F64ABF" w:rsidRPr="00943204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иметь представления о назначении изученных объектов, их роли в окружающем мире;</w:t>
      </w:r>
    </w:p>
    <w:p w:rsidR="00F64ABF" w:rsidRPr="00943204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относить изученные объекты к определенным группам (осина- лиственное дерево леса);</w:t>
      </w:r>
    </w:p>
    <w:p w:rsidR="00F64ABF" w:rsidRPr="00943204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называть сходные объекты, относить к одной и той же изучаемой группе (рыбы, декоративные растения, лекарственные растения);</w:t>
      </w:r>
    </w:p>
    <w:p w:rsidR="00F64ABF" w:rsidRPr="00943204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называть заповедники, растения и животные, занесенные в Красную книгу России;</w:t>
      </w:r>
    </w:p>
    <w:p w:rsidR="00F64ABF" w:rsidRPr="00943204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соблюдать элементарные правила безопасного поведения в природе и обществе (под контролем взрослого);</w:t>
      </w:r>
    </w:p>
    <w:p w:rsidR="00F64ABF" w:rsidRPr="00943204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выполнять несложные задания под контролем учителя;</w:t>
      </w:r>
    </w:p>
    <w:p w:rsidR="00F64ABF" w:rsidRPr="00943204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адекватно оценивать свою работу, проявлять к ней ценностное отношение, понимать оценку педагога.</w:t>
      </w:r>
    </w:p>
    <w:p w:rsidR="00F64ABF" w:rsidRPr="00943204" w:rsidRDefault="00F64ABF" w:rsidP="00F64ABF">
      <w:pPr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  <w:u w:val="single"/>
        </w:rPr>
        <w:t>Достаточный уровень: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узнавать и называть изученные объекты в натуральном виде в естественных условиях;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lastRenderedPageBreak/>
        <w:t>уметь находить необходимую информацию об изучаемых объектах по заданию педагога;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устанавливать взаимосвязи между изученными объектами, их месте в окружающем мире;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относить изученные объекты к определенным группам с учетом различных оснований для классификации (клевер- травянистое дикорастущее растение, растение луга, кормовое растение, медоносное, растение, цветущее летом);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называть сходные по определенным признакам объекты из тех, которые были изучены на уроках, известны из других источников, объяснять свое решение;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выделять существенные признаки групп объектов;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знать и соблюдать правила безопасного поведения в природе и обществе, правила здорового образа жизни;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участвовать в беседе, обсуждение изученного, проявлять желание рассказать о предмете изучения, наблюдения, заинтересовавшем объекте;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выполнять задания без текущего контроля учителя, осмысленная оценка своей работы: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соблюдать правила санитарно-гигиенических норм в отношении изученных объектов и явлений;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выполнять доступные возрасту природоохранительные действия;</w:t>
      </w:r>
    </w:p>
    <w:p w:rsidR="00F64ABF" w:rsidRPr="00943204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осуществлять деятельность по уходу за комнатными и культурными растениями.</w:t>
      </w:r>
    </w:p>
    <w:p w:rsidR="00F64ABF" w:rsidRPr="00943204" w:rsidRDefault="00F64ABF" w:rsidP="00F64ABF">
      <w:pPr>
        <w:pStyle w:val="a6"/>
        <w:spacing w:before="240"/>
        <w:jc w:val="center"/>
        <w:rPr>
          <w:b/>
          <w:bCs/>
        </w:rPr>
      </w:pPr>
      <w:bookmarkStart w:id="13" w:name="_heading=h.4d34og8"/>
      <w:bookmarkStart w:id="14" w:name="_Hlk138961962"/>
      <w:bookmarkEnd w:id="13"/>
      <w:r w:rsidRPr="00943204">
        <w:rPr>
          <w:b/>
          <w:bCs/>
          <w:shd w:val="clear" w:color="auto" w:fill="FFFFFF"/>
        </w:rPr>
        <w:t xml:space="preserve">Система оценки </w:t>
      </w:r>
      <w:bookmarkEnd w:id="14"/>
      <w:r w:rsidR="008606AB" w:rsidRPr="00943204">
        <w:rPr>
          <w:b/>
          <w:bCs/>
          <w:shd w:val="clear" w:color="auto" w:fill="FFFFFF"/>
        </w:rPr>
        <w:t>достижений</w:t>
      </w:r>
    </w:p>
    <w:p w:rsidR="00F64ABF" w:rsidRPr="00943204" w:rsidRDefault="00F64ABF" w:rsidP="00F64ABF">
      <w:pPr>
        <w:pStyle w:val="a6"/>
        <w:spacing w:before="240" w:line="360" w:lineRule="auto"/>
        <w:ind w:firstLine="709"/>
        <w:jc w:val="both"/>
        <w:rPr>
          <w:b/>
          <w:bCs/>
        </w:rPr>
      </w:pPr>
      <w:r w:rsidRPr="00943204"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64ABF" w:rsidRPr="00943204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943204">
        <w:rPr>
          <w:sz w:val="24"/>
          <w:szCs w:val="24"/>
        </w:rPr>
        <w:t xml:space="preserve">0 баллов - нет фиксируемой динамики; </w:t>
      </w:r>
    </w:p>
    <w:p w:rsidR="00F64ABF" w:rsidRPr="00943204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943204">
        <w:rPr>
          <w:sz w:val="24"/>
          <w:szCs w:val="24"/>
        </w:rPr>
        <w:t xml:space="preserve">1 балл - минимальная динамика; </w:t>
      </w:r>
    </w:p>
    <w:p w:rsidR="00F64ABF" w:rsidRPr="00943204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943204">
        <w:rPr>
          <w:sz w:val="24"/>
          <w:szCs w:val="24"/>
        </w:rPr>
        <w:t xml:space="preserve">2 балла - удовлетворительная динамика; </w:t>
      </w:r>
    </w:p>
    <w:p w:rsidR="00F64ABF" w:rsidRPr="00943204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943204">
        <w:rPr>
          <w:sz w:val="24"/>
          <w:szCs w:val="24"/>
        </w:rPr>
        <w:t xml:space="preserve">3 балла - значительная динамика. </w:t>
      </w:r>
    </w:p>
    <w:p w:rsidR="00F64ABF" w:rsidRPr="00943204" w:rsidRDefault="00F64ABF" w:rsidP="00F64ABF">
      <w:pPr>
        <w:spacing w:line="360" w:lineRule="auto"/>
        <w:ind w:firstLine="709"/>
        <w:jc w:val="both"/>
        <w:rPr>
          <w:sz w:val="24"/>
          <w:szCs w:val="24"/>
        </w:rPr>
      </w:pPr>
      <w:bookmarkStart w:id="15" w:name="_heading=h.ha5t6xo5ig3n"/>
      <w:bookmarkEnd w:id="11"/>
      <w:bookmarkEnd w:id="15"/>
      <w:r w:rsidRPr="00943204">
        <w:rPr>
          <w:sz w:val="24"/>
          <w:szCs w:val="24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Критерии оценки </w:t>
      </w:r>
      <w:r w:rsidRPr="00943204">
        <w:rPr>
          <w:sz w:val="24"/>
          <w:szCs w:val="24"/>
        </w:rPr>
        <w:lastRenderedPageBreak/>
        <w:t xml:space="preserve">предметных результатов за устный ответ: </w:t>
      </w:r>
    </w:p>
    <w:p w:rsidR="00F64ABF" w:rsidRPr="00943204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4"/>
          <w:szCs w:val="24"/>
        </w:rPr>
      </w:pPr>
      <w:r w:rsidRPr="00943204">
        <w:rPr>
          <w:i/>
          <w:color w:val="000000"/>
          <w:sz w:val="24"/>
          <w:szCs w:val="24"/>
        </w:rPr>
        <w:t>Оценка «5»</w:t>
      </w:r>
      <w:r w:rsidRPr="00943204">
        <w:rPr>
          <w:color w:val="000000"/>
          <w:sz w:val="24"/>
          <w:szCs w:val="24"/>
        </w:rPr>
        <w:t>ставится обучающемуся, если он:</w:t>
      </w:r>
    </w:p>
    <w:p w:rsidR="00F64ABF" w:rsidRPr="00943204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даёт правильные ответы на все поставленные вопросы, может подтвердить правильность ответа предметно практическими действиями; </w:t>
      </w:r>
    </w:p>
    <w:p w:rsidR="00F64ABF" w:rsidRPr="00943204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грамотно строит предложения; </w:t>
      </w:r>
    </w:p>
    <w:p w:rsidR="00F64ABF" w:rsidRPr="00943204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адекватно использует терминологию;</w:t>
      </w:r>
    </w:p>
    <w:p w:rsidR="00F64ABF" w:rsidRPr="00943204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умеет подводить итоги. </w:t>
      </w:r>
    </w:p>
    <w:p w:rsidR="00F64ABF" w:rsidRPr="00943204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4"/>
          <w:szCs w:val="24"/>
        </w:rPr>
      </w:pPr>
      <w:r w:rsidRPr="00943204">
        <w:rPr>
          <w:i/>
          <w:color w:val="000000"/>
          <w:sz w:val="24"/>
          <w:szCs w:val="24"/>
        </w:rPr>
        <w:t>Оценка «4»</w:t>
      </w:r>
      <w:r w:rsidRPr="00943204">
        <w:rPr>
          <w:color w:val="000000"/>
          <w:sz w:val="24"/>
          <w:szCs w:val="24"/>
        </w:rPr>
        <w:t xml:space="preserve"> ставится обучающемуся, если: </w:t>
      </w:r>
    </w:p>
    <w:p w:rsidR="00F64ABF" w:rsidRPr="00943204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при ответе допускает отдельные неточности, оговорки, нуждается в дополнительных вопросах, помогающих ему уточнить ответ; </w:t>
      </w:r>
    </w:p>
    <w:p w:rsidR="00F64ABF" w:rsidRPr="00943204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допускает незначительные речевые ошибки; </w:t>
      </w:r>
    </w:p>
    <w:p w:rsidR="00F64ABF" w:rsidRPr="00943204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частично использует терминологию; </w:t>
      </w:r>
    </w:p>
    <w:p w:rsidR="00F64ABF" w:rsidRPr="00943204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подводит итоги с незначительной помощью учителя.</w:t>
      </w:r>
    </w:p>
    <w:p w:rsidR="00F64ABF" w:rsidRPr="00943204" w:rsidRDefault="00F64ABF" w:rsidP="00F64ABF">
      <w:pPr>
        <w:spacing w:line="360" w:lineRule="auto"/>
        <w:ind w:firstLine="709"/>
        <w:jc w:val="both"/>
        <w:rPr>
          <w:sz w:val="24"/>
          <w:szCs w:val="24"/>
        </w:rPr>
      </w:pPr>
      <w:r w:rsidRPr="00943204">
        <w:rPr>
          <w:sz w:val="24"/>
          <w:szCs w:val="24"/>
        </w:rPr>
        <w:t>Все недочёты ученик исправляет при незначительной помощи учителя, если ученик в ходе ответа замечает и самостоятельно исправляет допущенные ошибки, то ему может быть поставлена оценка «5».</w:t>
      </w:r>
    </w:p>
    <w:p w:rsidR="00F64ABF" w:rsidRPr="00943204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943204">
        <w:rPr>
          <w:i/>
          <w:color w:val="000000"/>
          <w:sz w:val="24"/>
          <w:szCs w:val="24"/>
        </w:rPr>
        <w:t>Оценка «3»</w:t>
      </w:r>
      <w:r w:rsidRPr="00943204">
        <w:rPr>
          <w:color w:val="000000"/>
          <w:sz w:val="24"/>
          <w:szCs w:val="24"/>
        </w:rPr>
        <w:t xml:space="preserve"> ставится обучающемуся, если он: </w:t>
      </w:r>
    </w:p>
    <w:p w:rsidR="00F64ABF" w:rsidRPr="00943204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при помощи учителя или учащихся даёт правильные односложные ответы на поставленные вопросы; </w:t>
      </w:r>
    </w:p>
    <w:p w:rsidR="00F64ABF" w:rsidRPr="00943204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 xml:space="preserve">в речи не использует изученную терминологию; </w:t>
      </w:r>
    </w:p>
    <w:p w:rsidR="00F64ABF" w:rsidRPr="00943204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4"/>
          <w:szCs w:val="24"/>
        </w:rPr>
      </w:pPr>
      <w:r w:rsidRPr="00943204">
        <w:rPr>
          <w:color w:val="000000"/>
          <w:sz w:val="24"/>
          <w:szCs w:val="24"/>
        </w:rPr>
        <w:t>подводит итоги только при максимальной помощи учителя.</w:t>
      </w:r>
    </w:p>
    <w:p w:rsidR="00F64ABF" w:rsidRPr="00943204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color w:val="000000"/>
          <w:sz w:val="24"/>
          <w:szCs w:val="24"/>
        </w:rPr>
      </w:pPr>
      <w:r w:rsidRPr="00943204">
        <w:rPr>
          <w:i/>
          <w:color w:val="000000"/>
          <w:sz w:val="24"/>
          <w:szCs w:val="24"/>
        </w:rPr>
        <w:t xml:space="preserve">Оценка «2» </w:t>
      </w:r>
      <w:r w:rsidRPr="00943204">
        <w:rPr>
          <w:b/>
          <w:color w:val="000000"/>
          <w:sz w:val="24"/>
          <w:szCs w:val="24"/>
        </w:rPr>
        <w:t xml:space="preserve">- </w:t>
      </w:r>
      <w:r w:rsidRPr="00943204">
        <w:rPr>
          <w:color w:val="000000"/>
          <w:sz w:val="24"/>
          <w:szCs w:val="24"/>
        </w:rPr>
        <w:t>не ставится.</w:t>
      </w:r>
    </w:p>
    <w:p w:rsidR="00F64ABF" w:rsidRPr="00943204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i/>
          <w:color w:val="000000"/>
          <w:sz w:val="24"/>
          <w:szCs w:val="24"/>
        </w:rPr>
      </w:pPr>
      <w:r w:rsidRPr="00943204">
        <w:rPr>
          <w:rFonts w:eastAsia="Calibri"/>
          <w:i/>
          <w:color w:val="000000"/>
          <w:sz w:val="24"/>
          <w:szCs w:val="24"/>
        </w:rPr>
        <w:t>Оценка письменных ответов.</w:t>
      </w:r>
    </w:p>
    <w:p w:rsidR="00F64ABF" w:rsidRPr="00943204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4"/>
          <w:szCs w:val="24"/>
        </w:rPr>
      </w:pPr>
      <w:r w:rsidRPr="00943204">
        <w:rPr>
          <w:rFonts w:eastAsia="Calibri"/>
          <w:i/>
          <w:color w:val="000000"/>
          <w:sz w:val="24"/>
          <w:szCs w:val="24"/>
        </w:rPr>
        <w:t>Оценка «5»</w:t>
      </w:r>
      <w:r w:rsidRPr="00943204">
        <w:rPr>
          <w:rFonts w:eastAsia="Calibri"/>
          <w:color w:val="000000"/>
          <w:sz w:val="24"/>
          <w:szCs w:val="24"/>
        </w:rPr>
        <w:t xml:space="preserve"> ставится - при самостоятельном безошибочном выполнении всех заданий. </w:t>
      </w:r>
    </w:p>
    <w:p w:rsidR="00F64ABF" w:rsidRPr="00943204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4"/>
          <w:szCs w:val="24"/>
        </w:rPr>
      </w:pPr>
      <w:r w:rsidRPr="00943204">
        <w:rPr>
          <w:rFonts w:eastAsia="Calibri"/>
          <w:i/>
          <w:color w:val="000000"/>
          <w:sz w:val="24"/>
          <w:szCs w:val="24"/>
        </w:rPr>
        <w:t>Оценка «4»</w:t>
      </w:r>
      <w:r w:rsidRPr="00943204">
        <w:rPr>
          <w:rFonts w:eastAsia="Calibri"/>
          <w:color w:val="000000"/>
          <w:sz w:val="24"/>
          <w:szCs w:val="24"/>
        </w:rPr>
        <w:t xml:space="preserve"> ставится - при выполнении задании, в случае двух негрубых недочётов или одной ошибки; допускается незначительная помощь учителя.</w:t>
      </w:r>
    </w:p>
    <w:p w:rsidR="00F64ABF" w:rsidRPr="00943204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4"/>
          <w:szCs w:val="24"/>
        </w:rPr>
      </w:pPr>
      <w:r w:rsidRPr="00943204">
        <w:rPr>
          <w:rFonts w:eastAsia="Calibri"/>
          <w:i/>
          <w:color w:val="000000"/>
          <w:sz w:val="24"/>
          <w:szCs w:val="24"/>
        </w:rPr>
        <w:t>Оценка «3»</w:t>
      </w:r>
      <w:r w:rsidRPr="00943204">
        <w:rPr>
          <w:rFonts w:eastAsia="Calibri"/>
          <w:color w:val="000000"/>
          <w:sz w:val="24"/>
          <w:szCs w:val="24"/>
        </w:rPr>
        <w:t xml:space="preserve"> ставится – при более двух грубых недочетов и одной ошибки выполненных заданий; при использовании преимущественной помощи учителя, материала учебника.</w:t>
      </w:r>
    </w:p>
    <w:p w:rsidR="00F64ABF" w:rsidRPr="00943204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4"/>
          <w:szCs w:val="24"/>
        </w:rPr>
      </w:pPr>
      <w:r w:rsidRPr="00943204">
        <w:rPr>
          <w:i/>
          <w:color w:val="000000"/>
          <w:sz w:val="24"/>
          <w:szCs w:val="24"/>
        </w:rPr>
        <w:t xml:space="preserve">Оценка «2» </w:t>
      </w:r>
      <w:r w:rsidRPr="00943204">
        <w:rPr>
          <w:b/>
          <w:color w:val="000000"/>
          <w:sz w:val="24"/>
          <w:szCs w:val="24"/>
        </w:rPr>
        <w:t xml:space="preserve">- </w:t>
      </w:r>
      <w:r w:rsidRPr="00943204">
        <w:rPr>
          <w:color w:val="000000"/>
          <w:sz w:val="24"/>
          <w:szCs w:val="24"/>
        </w:rPr>
        <w:t xml:space="preserve">не ставится. </w:t>
      </w:r>
    </w:p>
    <w:p w:rsidR="00DD33D8" w:rsidRPr="00943204" w:rsidRDefault="00EF1B2A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  <w:sectPr w:rsidR="00DD33D8" w:rsidRPr="00943204">
          <w:footerReference w:type="default" r:id="rId11"/>
          <w:pgSz w:w="11906" w:h="16838"/>
          <w:pgMar w:top="1134" w:right="1418" w:bottom="1701" w:left="1418" w:header="0" w:footer="0" w:gutter="0"/>
          <w:pgNumType w:start="1"/>
          <w:cols w:space="720"/>
          <w:titlePg/>
        </w:sectPr>
      </w:pPr>
      <w:r w:rsidRPr="00943204">
        <w:rPr>
          <w:sz w:val="24"/>
          <w:szCs w:val="24"/>
        </w:rPr>
        <w:br w:type="page"/>
      </w:r>
    </w:p>
    <w:p w:rsidR="00DD33D8" w:rsidRPr="00943204" w:rsidRDefault="00EF1B2A" w:rsidP="00560436">
      <w:pPr>
        <w:pStyle w:val="1"/>
        <w:ind w:left="1440" w:firstLine="0"/>
        <w:jc w:val="center"/>
        <w:rPr>
          <w:b/>
          <w:i w:val="0"/>
          <w:szCs w:val="24"/>
        </w:rPr>
      </w:pPr>
      <w:bookmarkStart w:id="16" w:name="_Toc139323006"/>
      <w:bookmarkStart w:id="17" w:name="_Toc144124908"/>
      <w:r w:rsidRPr="00943204">
        <w:rPr>
          <w:b/>
          <w:i w:val="0"/>
          <w:szCs w:val="24"/>
        </w:rPr>
        <w:lastRenderedPageBreak/>
        <w:t>ТЕМАТИЧЕСКОЕ ПЛАНИРОВАНИЕ</w:t>
      </w:r>
      <w:bookmarkEnd w:id="16"/>
      <w:bookmarkEnd w:id="17"/>
    </w:p>
    <w:p w:rsidR="00DD33D8" w:rsidRPr="00943204" w:rsidRDefault="00DD33D8">
      <w:pPr>
        <w:ind w:right="-20"/>
        <w:rPr>
          <w:b/>
          <w:color w:val="000000"/>
          <w:sz w:val="24"/>
          <w:szCs w:val="24"/>
        </w:rPr>
      </w:pP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:rsidRPr="00943204" w:rsidTr="00171A85">
        <w:trPr>
          <w:cantSplit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№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D33D8" w:rsidRPr="00943204" w:rsidRDefault="00EF1B2A" w:rsidP="00171A8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Кол-во </w:t>
            </w:r>
            <w:r w:rsidR="00560436" w:rsidRPr="00943204">
              <w:rPr>
                <w:sz w:val="24"/>
                <w:szCs w:val="24"/>
              </w:rPr>
              <w:t>часов</w:t>
            </w:r>
            <w:r w:rsidRPr="00943204">
              <w:rPr>
                <w:sz w:val="24"/>
                <w:szCs w:val="24"/>
              </w:rPr>
              <w:t>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7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DD33D8" w:rsidRPr="00943204" w:rsidTr="00171A85">
        <w:trPr>
          <w:cantSplit/>
          <w:trHeight w:val="65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Достаточный уровень</w:t>
            </w:r>
          </w:p>
        </w:tc>
      </w:tr>
      <w:tr w:rsidR="00DD33D8" w:rsidRPr="00943204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b/>
                <w:sz w:val="24"/>
                <w:szCs w:val="24"/>
              </w:rPr>
            </w:pPr>
            <w:r w:rsidRPr="00943204">
              <w:rPr>
                <w:b/>
                <w:sz w:val="24"/>
                <w:szCs w:val="24"/>
              </w:rPr>
              <w:t>Введение - 1час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Живая природа: растения, животные, 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предметах и явлениях живой природы, умения дифференцировать живую и неживую природу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Узнают объекты живой природы на иллюстрациях и фотографиях, относят к  объектам живой или неживой природе. 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Называют изученные объекты.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 В рабочих тетрадях обводят картинки с изображением живых организмов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Выделяют существенные признаки объектов живой природы, относят объекты к живой или к неживой природе, устанавливают взаимосвязи между живой и неживой природой.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Выписывают в тетрадь общие признаки живых организмов</w:t>
            </w:r>
          </w:p>
        </w:tc>
      </w:tr>
      <w:tr w:rsidR="00DD33D8" w:rsidRPr="00943204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 w:rsidP="005604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43204">
              <w:rPr>
                <w:b/>
                <w:color w:val="000000"/>
                <w:sz w:val="24"/>
                <w:szCs w:val="24"/>
              </w:rPr>
              <w:t>Растительный мир – 1</w:t>
            </w:r>
            <w:r w:rsidR="00560436" w:rsidRPr="00943204">
              <w:rPr>
                <w:b/>
                <w:color w:val="000000"/>
                <w:sz w:val="24"/>
                <w:szCs w:val="24"/>
              </w:rPr>
              <w:t>6</w:t>
            </w:r>
            <w:r w:rsidRPr="00943204">
              <w:rPr>
                <w:b/>
                <w:color w:val="000000"/>
                <w:sz w:val="24"/>
                <w:szCs w:val="24"/>
              </w:rPr>
              <w:t>часов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432"/>
                <w:tab w:val="left" w:pos="3420"/>
              </w:tabs>
              <w:ind w:right="-108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Разнообразие растительного мира </w:t>
            </w:r>
          </w:p>
          <w:p w:rsidR="00DD33D8" w:rsidRPr="00943204" w:rsidRDefault="00DD33D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Формирование представлений о многообразии растительного мира. Разнообразие растений. Дикорастущие и культурные растения. Значение растений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растения на иллюстрациях и фотографиях, называют изученные объекты; рассказывают о значении растений.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Дописывают в тетрадь определения, используя текст учебника: дикорастущие, культурные. 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Зарисовывают в тетрадь овощи и фрукты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Называют представителей растительного мира, выделяют признаки дикорастущих и культурных растений, относят растения к разным группам на основании этих признаков; рассказывают о значении растений и их роли в окружающем мире.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 рабочих тетрадях рассматривают рисунки, заполняют таблицу, используя слова для справок, записывают название культурных и дикорастущих растений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Среда обитания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среде обитания растений и многообразии растительного мира. Растения леса (деревья, травянистые растения). Растения луга (травы: клевер, васильки, лютики). Растения водоемов (камыш, рогоз, кувшинки). Растения полей, садов, огородов (пшеница, рожь, овощи, фрукты)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растения леса, водоемов, садов, огородов на иллюстрациях и фотографиях, называют изученные объекты, относят растения к разным группам (растения леса, водоемов, садов, огородов).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Выполняют задание в рабочей тетради: продолжи предложения. Записывают среду обитания растений</w:t>
            </w:r>
          </w:p>
          <w:p w:rsidR="00DD33D8" w:rsidRPr="00943204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Знают места произрастания растений, узнают и называют 2–3 представителя растений леса, луга, водоемов, полей, садов, огородов. Заполняют схему «Среда обитания растений», рассказывают, где встречаются эти растения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Строение растений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частях растений и их функциях. Части растения: цветок, стебель, лист, корень. Внешний вид. Значение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Узнают части растений на иллюстрациях и фотографиях, называют изученные объекты, рассказывают о назначении органов растений.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Раскрашивают части растений на рисунке в рабочей тетради, соединяют части растения и его название, используя помощь учителя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Узнают и называют части растений, и показывают их на натуральных объектах, картинах, схемах, знают функции частей растений и их значение для растения.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Выполняют задания: раскрашивают части растений в рабочей тетради и подписывают их; узнают растения по их контуру, соединяют части растения и его название</w:t>
            </w:r>
          </w:p>
        </w:tc>
      </w:tr>
    </w:tbl>
    <w:p w:rsidR="00171A85" w:rsidRPr="00943204" w:rsidRDefault="00171A85">
      <w:pPr>
        <w:rPr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Деревья, кустарники, травы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Закрепление, уточнение и расширение представлений о деревьях, кустарниках, травах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деревья, кустарники, травы на иллюстрациях и фотографиях, называют изученные объекты, относят растения к разным группам – деревьям, кустарникам, травам, называют представителей разных групп растений.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Дописывают предложения в рабочей тетради: о каких деревьях говорится в предложениях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Выполняют классификацию растений и признаки разных групп, относят растения к разным группам на основании основных </w:t>
            </w:r>
            <w:r w:rsidRPr="00943204">
              <w:rPr>
                <w:color w:val="000000"/>
                <w:sz w:val="24"/>
                <w:szCs w:val="24"/>
              </w:rPr>
              <w:t>признаков.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Заполняют таблицу в рабочей тетради, приводят примеры растений (деревья, кустарники</w:t>
            </w:r>
            <w:r w:rsidRPr="00943204">
              <w:rPr>
                <w:sz w:val="24"/>
                <w:szCs w:val="24"/>
              </w:rPr>
              <w:t>, травы) своей местности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Лиственные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Закрепление, уточнение и расширение представлений о лиственных деревьях, формирование представления о видах лиственных деревьев. Признаки лиственных деревьев.  Листопад. 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Дикорастущие и культурные лиственные деревья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Называют лиственные растения на иллюстрациях и фотографиях. Показывают изученные объекты, относят растения к изучаемой группе. Называют лиственные дикорастущие и культурные деревья (по 2 представителя).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В рабочей тетради подчеркивают названия лиственных деревьев; раскрашивают деревья на рисунках </w:t>
            </w:r>
          </w:p>
          <w:p w:rsidR="00DD33D8" w:rsidRPr="00943204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Знают классификацию растений, знают признаки лиственных растений, относят растения к лиственным на основании основных признаков. Называют представителей лиственных дикорастущих и культурных растений (по 3–4 представителя). Относят лиственные растения к разным группам с учетом различных оснований для классификации (лиственное, дикорастущее, культурное).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Выполняют задание в рабочей тетради: определяют дерево по описанию. Соединяют описание с названием дерева</w:t>
            </w:r>
          </w:p>
        </w:tc>
      </w:tr>
    </w:tbl>
    <w:p w:rsidR="00171A85" w:rsidRPr="00943204" w:rsidRDefault="00171A85">
      <w:pPr>
        <w:rPr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Хвойные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Закрепление, уточнение и расширение представлений о лиственных деревьях. 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Признаки хвойных деревьев. Хвойный лес. Тайга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Узнают хвойные растения на иллюстрациях и фотографиях, называют изученные объекты, относят растения к изучаемой группе, называют хвойные деревья (по 2 представителя).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На рисунках подписывают названия хвойных деревьев. Записывают в тетрадь ответ на вопрос: как называется хвойный лес, используя рисунок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Знают признаки хвойных растений, относят растения к хвойным   на основании основных признаков. Называют представителей хвойных растений (3 представителя).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Относят хвойные растения к разным группам с учетом различных оснований для классификации (хвойное, дикорастущее).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 рабочей тетради на рисунках подписывают названия хвойных деревьев; сравнивают ель и сосну.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Называют сходство и различия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Дикорастущие кустарники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дикорастущих кустарниках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 Узнают дикорастущие кустарники   на иллюстрациях и фотографиях, называют изученные объекты, относят растения к изучаемой группе, называют дикорастущие кустарники 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(2 представителя).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 рабочей тетради выполняют задание «Четвертый лишний», зачеркивают лишние слова в предложенном перечне дикорастущих растений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Узнают и называют дикорастущие кустарники (не менее 3), выделяют существенные признаки дикорастущих кустарников, относят изученные растения к различным группам 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(кустарники, дикорастущие кустарники) с учетом оснований для классификации.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В тетради подписывают на рисунке части кустарника. </w:t>
            </w:r>
          </w:p>
        </w:tc>
      </w:tr>
    </w:tbl>
    <w:p w:rsidR="00171A85" w:rsidRPr="00943204" w:rsidRDefault="00171A85">
      <w:pPr>
        <w:rPr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Культурные кустарники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культурных кустарниках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Знают классификацию растений, признаки кустарников. Узнают культурные кустарники   на иллюстрациях и фотографиях, называют изученные объекты, относят растения к изучаемой группе, называют культурные кустарники (2–3 представителя), имеют представление о значении культурных кустарников.</w:t>
            </w:r>
          </w:p>
          <w:p w:rsidR="00DD33D8" w:rsidRPr="00943204" w:rsidRDefault="00EF1B2A" w:rsidP="00171A85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Выполняют в тетради задание «Четвертый лишний», зачеркивают лишние слова в предложенном перечне культурных растений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Узнают и называют культурные кустарники 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(не менее 3</w:t>
            </w:r>
            <w:r w:rsidRPr="00943204">
              <w:rPr>
                <w:color w:val="00B0F0"/>
                <w:sz w:val="24"/>
                <w:szCs w:val="24"/>
              </w:rPr>
              <w:t>)</w:t>
            </w:r>
            <w:r w:rsidRPr="00943204">
              <w:rPr>
                <w:sz w:val="24"/>
                <w:szCs w:val="24"/>
              </w:rPr>
              <w:t xml:space="preserve">, выделяют существенные признаки культурных кустарников, относят изученные растения к различным группам 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(кустарники, культурные кустарники) с учетом оснований для классификации.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Составляют рассказ о целебных свойствах ягод, растущих в саду на кустарниках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Травы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Закрепление, уточнение и расширение представлений о травах. 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дикорастущих и культурных травах.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Использование человеком культурных растений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дикорастущие и культурные травы (не менее 5), относят изученные растения к различным группам (травы дикорастущие и культурные) с учетом оснований для классификации.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Раскрашивают в тетради рисунки с изображением травянистых растений; называют культурные и дикорастущие травы</w:t>
            </w:r>
          </w:p>
          <w:p w:rsidR="00DD33D8" w:rsidRPr="00943204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Знают классификацию растений, признаки трав. Узнают дикорастущие и культурные травы   на иллюстрациях и фотографиях, называют изученные объекты, относят травы к изучаемой группе, называют дикорастущие и культурные травы 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(подорожник, ромашка, укроп, петрушка).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В тетради подписывают рисунки названиями известных травянистых растений; рассказывают какие культурные травы выращивает человек  на огороде, как использует </w:t>
            </w:r>
          </w:p>
        </w:tc>
      </w:tr>
    </w:tbl>
    <w:p w:rsidR="00171A85" w:rsidRPr="00943204" w:rsidRDefault="00171A85">
      <w:pPr>
        <w:rPr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Декоративные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декоративных растениях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декоративные растения    на иллюстрациях и фотографиях, называют изученные объекты (2–3), относят растения к изучаемой группе, называют декоративные растения, рассказывают о значении лекарственных растений.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Выполняют задание в рабочей тетради: выписывают буквы с одинаковых лепестков и составляют названия цветов; рисуют букет для мамы, используя предложенные рисунки цветов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Узнают и называют декоративные растения 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(не менее 5), выделяют существенные признаки декоративных растений. Используя текст учебника, дописывают в рабочую тетрадь определение декоративных растений. В тетради заполняют таблицу, используя слова для справок: выписывают названия декоративных цветов, кустарников, деревьев</w:t>
            </w:r>
          </w:p>
          <w:p w:rsidR="00DD33D8" w:rsidRPr="00943204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Лекарственные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Формирование представлений о лекарственных растениях. Лечебные свойства. Правила их использования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Узнают лекарственные растения (ромашка, шиповник, календула) на иллюстрациях и фотографиях, называют изученные объекты, относят растения к изучаемой группе, рассказывают о значении лекарственных растений. По картинкам в тетради собирают лекарственные травы для домашней аптечки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лекарственные растения, относят изученные растения к различным группам (дикорастущие и культурные) с учетом оснований для классификации.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Используя рисунки в рабочей тетради, собирают травы для домашней аптечки; объясняют, как они лечат разные болезни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Комнатные растения. Уход за комнатными растениями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Закрепление, уточнение и расширение представлений о комнатных растениях, формирование умения ухаживать за комнатными растениями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Узнают комнатные растения   на иллюстрациях и фотографиях, называют изученные объекты, имеют представление о значении комнатных растений, относят отдельные растения к группе комнатных растений, выполняют действия по уходу за растениями под контролем учителя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Узнают и называют комнатные растения, относят изученные растения к комнатным на основании сходных признаков, осуществляют деятельность по уходу за комнатными растениями  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DD3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DD33D8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DD33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560436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Растительный мир разных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разнообразии растительного мира Земли, о зависимости внешнего вида растений от среды обитания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Узнают и называют изученные растения (по 1–2 растения), выделяют существенные признаки растений холодного и жаркого районов Земли, называют сходные по внешним признакам объекты, известные из других источников, объясняют свое решение, имеют представления о взаимосвязях внешнего вида растения и места обитания.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Называют по рисункам растения, произрастающие в районах с холодным, умеренным и жарким климатом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Узнают растения разных районов Земли –(холодных районов, с умеренным климатом, жарких районов) на иллюстрациях и фотографиях, называют изученные объекты, относят изученные растения к разным группам по месту произрастания, называют растения, произрастающие в районах с </w:t>
            </w:r>
            <w:r w:rsidRPr="00943204">
              <w:rPr>
                <w:color w:val="000000"/>
                <w:sz w:val="24"/>
                <w:szCs w:val="24"/>
              </w:rPr>
              <w:t>умеренным климатом.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В тетради заполняют таблицу: выписывают названия растений, которые растут в районах </w:t>
            </w:r>
            <w:r w:rsidRPr="00943204">
              <w:rPr>
                <w:sz w:val="24"/>
                <w:szCs w:val="24"/>
              </w:rPr>
              <w:t>с холодным, умеренным и жарким климатом</w:t>
            </w:r>
          </w:p>
        </w:tc>
      </w:tr>
    </w:tbl>
    <w:p w:rsidR="00171A85" w:rsidRPr="00943204" w:rsidRDefault="00171A85">
      <w:pPr>
        <w:rPr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560436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Растения нашей страны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многообразии растительного мира России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различные районы нашей страны (тундра, леса, степь, пустыня) на иллюстрациях и фотографиях, называют изученные объекты, называют растения, произрастающие в нашей стране.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 Описывают одно из деревьев своей местности по плану, используя опорные слова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Узнают и называют изученные растения (по 2–3 растения), выделяют существенные признаки растений разных районов России, называют растения, произрастающие в России, известные из других источников, имеют представления о взаимосвязях внешнего вида растения и места обитания.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Описывают одно из деревьев своей местности по плану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560436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Растения своей местности: дикорастущие и культурные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Закрепление знаний о растительном мире России. Обобщение знаний о растениях своей местности, формирование представлений о растительном мире своего края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растения своей местности на иллюстрациях и фотографиях.  Называют изученные объекты. Относят изученные растения к разным группам, называют растения своей местности.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Описывают один из кустарников по плану, используя помощь учителя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Называют растения, произрастающие в своей местности.  Относят растения своей местности к различным классификациям (деревья, кустарники, травы; дикорастущие, культурные; декоративные).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Описывают один из кустарников по плану 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560436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 w:rsidP="006724C0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Красная книга России и </w:t>
            </w:r>
            <w:r w:rsidR="006724C0" w:rsidRPr="00943204">
              <w:rPr>
                <w:sz w:val="24"/>
                <w:szCs w:val="24"/>
              </w:rPr>
              <w:t xml:space="preserve"> Приморского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необходимости охраны природы (растительного мира), знакомство с Красной книгой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Узнают растения Красной книги (ландыш, колокольчик, кувшинка) на иллюстрациях и фотографиях, называют изученные объекты, называют растения из Красной книги </w:t>
            </w:r>
            <w:r w:rsidR="006724C0" w:rsidRPr="00943204">
              <w:rPr>
                <w:sz w:val="24"/>
                <w:szCs w:val="24"/>
              </w:rPr>
              <w:t>Приморского края</w:t>
            </w:r>
            <w:r w:rsidRPr="00943204">
              <w:rPr>
                <w:sz w:val="24"/>
                <w:szCs w:val="24"/>
              </w:rPr>
              <w:t xml:space="preserve"> рассказывают о 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значении Красной книги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Называют растения, включенные в Красную книгу России, </w:t>
            </w:r>
            <w:r w:rsidR="006724C0" w:rsidRPr="00943204">
              <w:rPr>
                <w:sz w:val="24"/>
                <w:szCs w:val="24"/>
              </w:rPr>
              <w:t xml:space="preserve"> Приморского края,</w:t>
            </w:r>
            <w:r w:rsidRPr="00943204">
              <w:rPr>
                <w:sz w:val="24"/>
                <w:szCs w:val="24"/>
              </w:rPr>
              <w:t>известные из других источников, знают и соблюдают правила безопасного поведения в природе, выполняют доступные возрасту природоохранительные действия</w:t>
            </w:r>
          </w:p>
        </w:tc>
      </w:tr>
    </w:tbl>
    <w:p w:rsidR="00171A85" w:rsidRPr="00943204" w:rsidRDefault="00171A85">
      <w:pPr>
        <w:rPr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943204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 w:rsidP="003B4A73">
            <w:pPr>
              <w:jc w:val="center"/>
              <w:rPr>
                <w:b/>
                <w:sz w:val="24"/>
                <w:szCs w:val="24"/>
              </w:rPr>
            </w:pPr>
            <w:r w:rsidRPr="00943204">
              <w:rPr>
                <w:b/>
                <w:sz w:val="24"/>
                <w:szCs w:val="24"/>
              </w:rPr>
              <w:lastRenderedPageBreak/>
              <w:t xml:space="preserve">Животный мир – </w:t>
            </w:r>
            <w:r w:rsidR="006724C0" w:rsidRPr="00943204">
              <w:rPr>
                <w:b/>
                <w:sz w:val="24"/>
                <w:szCs w:val="24"/>
              </w:rPr>
              <w:t>1</w:t>
            </w:r>
            <w:r w:rsidR="003B4A73" w:rsidRPr="00943204">
              <w:rPr>
                <w:b/>
                <w:sz w:val="24"/>
                <w:szCs w:val="24"/>
              </w:rPr>
              <w:t>6</w:t>
            </w:r>
            <w:r w:rsidRPr="00943204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Разнообразие животного мира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Формирование представлений о многообразии животного мира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Узнают животных на иллюстрациях и фотографиях. Называют животных.Относят животных к разным группам в зависимости от классификации 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(размер, способ передвижения, питание, места обитания, выведение потомства) с опорой на учебник.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Составляют рассказ о разнообразии животного мира с опорой на предложения и иллюстративный материал, предложенный учителем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Называют представителей животного мира, выделяют признаки животных. Относят животных к разным группам в зависимости от классификации 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(размер, способ передвижения, питание, места обитания, выведение потомства).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Составляют рассказ о разнообразии животного мира по плану; заполняют таблицу, приводя примеры названий животных с разными способами передвижения 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20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Среда обитания животных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среде обитания животных и многообразии животного мира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животных суши, водоемов и птиц на иллюстрациях и фотографиях, называют изученные объекты, относят животных к разным группам (животные суши, водоемы, птицы).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Выполняют задание в рабочей тетради: соедини стрелками рисунок с местом обитания животных</w:t>
            </w:r>
          </w:p>
          <w:p w:rsidR="00DD33D8" w:rsidRPr="00943204" w:rsidRDefault="00DD33D8">
            <w:pPr>
              <w:rPr>
                <w:color w:val="000000"/>
                <w:sz w:val="24"/>
                <w:szCs w:val="24"/>
              </w:rPr>
            </w:pPr>
          </w:p>
          <w:p w:rsidR="00DD33D8" w:rsidRPr="00943204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представителей животного мира, обитающих на суше, в воздухе, почве, водоемах; называют животных, известных из других источников, объясняют свое решение.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Сравнивают по рисункам животных разных мест обитания, делают вывод о разных способах приспособления к местам обитания. Пользуясь текстом учебника, заполняют таблицу о местах обитания животных</w:t>
            </w:r>
          </w:p>
        </w:tc>
      </w:tr>
    </w:tbl>
    <w:p w:rsidR="00171A85" w:rsidRPr="00943204" w:rsidRDefault="00171A85">
      <w:pPr>
        <w:rPr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Животные: насекомые, рыбы, земноводные, пресмыкающиеся, птицы, млекопитающие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многообразии животного мира на основе имеющихся у школьников знаний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насекомых, рыб, земноводных, пресмыкающихся, птиц, млекопитающих на иллюстрациях и фотографиях, называют изученные объекты, относят животных к разным группам.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Заполняют таблицу в рабочей тетради, соотнося название животного с названием группы.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представителей животного мира, относят животных к разным группам с учетом основных признаков, выделяют существенные признаки разных групп животных.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Заполняют в рабочей тетради таблицу: распределяют животных по группам, используя иллюстрации и рисунки. 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22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Насекомые </w:t>
            </w:r>
            <w:r w:rsidR="00560436" w:rsidRPr="00943204">
              <w:rPr>
                <w:sz w:val="24"/>
                <w:szCs w:val="24"/>
              </w:rPr>
              <w:t>Бабочки, стрекозы, жуки, Кузнечики, муравьи, пчелы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многообразии насекомых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Узнают насекомых на иллюстрациях и фотографиях. называют изученные объекты, имеют представление о значении насекомых в природе.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Раскрашивают рисунки с изображением насекомых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Узнают и называют насекомых.  Выделяют существенные признаки </w:t>
            </w:r>
            <w:r w:rsidRPr="00943204">
              <w:rPr>
                <w:color w:val="000000"/>
                <w:sz w:val="24"/>
                <w:szCs w:val="24"/>
              </w:rPr>
              <w:t>насекомых.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Подписывают на рисунках  в рабочей тетради части тела насекомого, используя слова для справок. Считают сколько </w:t>
            </w:r>
            <w:r w:rsidRPr="00943204">
              <w:rPr>
                <w:sz w:val="24"/>
                <w:szCs w:val="24"/>
              </w:rPr>
              <w:t>ног у насекомых, делают вывод об отличительных особенностях насекомых</w:t>
            </w:r>
          </w:p>
        </w:tc>
      </w:tr>
    </w:tbl>
    <w:p w:rsidR="00171A85" w:rsidRPr="00943204" w:rsidRDefault="00171A85">
      <w:pPr>
        <w:rPr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Морские и речные 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морских и речных рыбах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морских и пресноводных рыб (сельдь, камбала, лосось, сом, щука) на иллюстрациях и фотографиях, называют изученные объекты, относят сельдь, треску, камбалу, лосося, карася, окуня, сома, щуку к изученной группе животных. Относят изученных рыб к морским и пресноводным.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Составляют рассказ об одной из рыб по плану и опорным предложениям. В рабочей тетради обводят рисунок самой крупной пресноводной рыбы и называют ее.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морских и речных рыб (не менее 6) в натуральном виде, естественных условиях, картинах; выделяют существенные признаки морских и речных рыб, имеют представления о взаимосвязях между изученными объектами и их местом в окружающем мире; относят рыб к различным группам с учетом различных оснований для классификации (пресноводные, морские, хищные).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Заполняют таблицу, пользуясь текстом учебника, название пресноводных и морских рыб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Составляют рассказ об одной из рыб по плану 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24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Земноводные. Лягушки. Жабы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Формирование представлений о земноводных животных на примере жабы и лягушки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Узнают земноводных – лягушек и жаб – на иллюстрациях и фотографиях, называют изученные объекты, относят лягушек и жаб к изученной группе животных, имеют представление о значении жаб и лягушек в природе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 Узнают и называют земноводных, выделяют существенные признаки земноводных – жаб и лягушек; имеют представления о взаимосвязях между изученными животными и их местом в окружающем мире.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 рабочей тетради соединяют линией описание с названием животных</w:t>
            </w:r>
          </w:p>
        </w:tc>
      </w:tr>
    </w:tbl>
    <w:p w:rsidR="00171A85" w:rsidRPr="00943204" w:rsidRDefault="00171A85">
      <w:pPr>
        <w:rPr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Пресмыкающиеся. Змеи, ящерицы, крокодилы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Формирование представлений о пресмыкающихся животных на примере змей, ящериц, крокодилов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пресмыкающихся – змей, ящериц, крокодилов на иллюстрациях и фотографиях, называют изученные объекты, относят змей, ящериц, крокодилов к изученной группе животных, имеют представление о значении пресмыкающихся в природе.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Выполняют задание в рабочей тетради: зачеркивают в каждом ряду названий групп животных лишнее слово, пишут обобщающее слово для остальных названий животных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Выделяют существенные признаки пресмыкающихся, выделяют существенные признаки змей, ящериц, крокодилов; имеют представления о взаимосвязях между изученными объектами и их местом в окружающем мире.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В рабочей тетради соединяют линией описание с названием групп животных; подписывают представителей 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26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Птицы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Уточнение и расширение представлений о птицах. Места </w:t>
            </w:r>
            <w:r w:rsidRPr="00943204">
              <w:rPr>
                <w:color w:val="000000"/>
                <w:sz w:val="24"/>
                <w:szCs w:val="24"/>
              </w:rPr>
              <w:t>обитания. Значение птиц в природе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птиц на иллюстрациях и фотографиях, называют изученные объекты, называют птиц, имеют представление о значении птиц в природе.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Рассматривают рисунок птицы в рабочей тетради и подписывают части тела птицы, используя слова для справок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птиц (ворона, синица, воробей, голубь, утка). Выделяют существенные признаки птиц. Относят птиц к различным группам: перелетные, зимующие.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 Подписывают на рисунках в рабочих тетрадях части тела птицы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27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Ласточки, скворцы, снегири, орлы</w:t>
            </w:r>
            <w:r w:rsidR="006724C0" w:rsidRPr="00943204">
              <w:rPr>
                <w:sz w:val="24"/>
                <w:szCs w:val="24"/>
              </w:rPr>
              <w:t xml:space="preserve"> Лебеди, журавли, чайки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многообразии птиц. Формирование представлений о ласточках, скворцах, снегирях, орлах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Узнают птиц: ласточек, скворцов, снегирей, орлов   на иллюстрациях и фотографиях. Называют изученные объекты, относят ласточек, скворцов, снегирей, орлов к изученной группе животных. Относят изученных птиц к перелетным или зимующим.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Выполняют задание на карточке: </w:t>
            </w:r>
            <w:r w:rsidRPr="00943204">
              <w:rPr>
                <w:sz w:val="24"/>
                <w:szCs w:val="24"/>
              </w:rPr>
              <w:lastRenderedPageBreak/>
              <w:t xml:space="preserve">заканчивают предложение об особенностях внешнего вида птиц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Узнают и называют птиц (ласточки, скворцы, снегири, орлы).  Выделяют существенные признаки птиц. Рассказывают о взаимосвязях между птицами и их местом в окружающем мире.  Относят птиц к различным группам: перелетные, зимующие, хищные.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В рабочих тетрадях подписывают </w:t>
            </w:r>
            <w:r w:rsidRPr="00943204">
              <w:rPr>
                <w:sz w:val="24"/>
                <w:szCs w:val="24"/>
              </w:rPr>
              <w:lastRenderedPageBreak/>
              <w:t>рисунки с изображением птиц, соединяют изображения птиц с местами их обитания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 w:rsidP="006724C0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Птицы </w:t>
            </w:r>
            <w:r w:rsidR="006724C0" w:rsidRPr="00943204">
              <w:rPr>
                <w:sz w:val="24"/>
                <w:szCs w:val="24"/>
              </w:rPr>
              <w:t>Приморского края.</w:t>
            </w:r>
          </w:p>
          <w:p w:rsidR="006724C0" w:rsidRPr="00943204" w:rsidRDefault="006724C0" w:rsidP="006724C0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Охрана птиц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Расширение и уточнение знаний о птицах своей местности. Типичные птицы своего края. Охрана птиц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Называют птиц, обитающих в своей местности. Относят птиц, обитающих в своей местности, к различным группам с учетом различных оснований для классификации: перелетные –зимующие, водоплавающие (с помощью учителя). Называют и соблюдают правила безопасного поведения в природе.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Рисуют в тетради рядом с кормушкой одну из зимующих птиц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Называют птиц, обитающих в своей местности, выделяют существенные признаки птиц. Относят птиц, обитающих в своей местности, к различным группам с учетом различных оснований для классификации: перелетные –зимующие, водоплавающие.  Называют и соблюдают правила безопасного поведения в природе, выполняют доступные возрасту природоохранительные действия.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Выписывают в тетрадь названия птиц своего края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29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Млекопитающие </w:t>
            </w:r>
          </w:p>
          <w:p w:rsidR="006724C0" w:rsidRPr="00943204" w:rsidRDefault="006724C0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Млекопитающие суши</w:t>
            </w:r>
            <w:r w:rsidR="006C4D83" w:rsidRPr="00943204">
              <w:rPr>
                <w:sz w:val="24"/>
                <w:szCs w:val="24"/>
              </w:rPr>
              <w:t>, морей и океанов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Формирование понятия млекопитающие на основе уточнения и расширения имеющихся представлений: признаки, внешний вид, детеныши, среда обитания (суша и вода)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млекопитающих на иллюстрациям и фотографиям. Относят млекопитающих к разным группам, имеют представление о значении млекопитающих   в природе.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Дополняют предложения в рабочей тетради об отличительных особенностях млекопитающих, используя иллюстрации и опорные понятия </w:t>
            </w:r>
          </w:p>
          <w:p w:rsidR="00DD33D8" w:rsidRPr="00943204" w:rsidRDefault="00DD33D8">
            <w:pPr>
              <w:rPr>
                <w:color w:val="000000"/>
                <w:sz w:val="24"/>
                <w:szCs w:val="24"/>
              </w:rPr>
            </w:pPr>
          </w:p>
          <w:p w:rsidR="00DD33D8" w:rsidRPr="00943204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Узнают и называют млекопитающих в натуральном виде в естественных условиях и на картинах.  Выделяют существенные признаки млекопитающих.  Называют млекопитающих из тех, которые были изучены на уроках, или известных из других источников. Относят млекопитающих к различным группам с учетом различных оснований для классификации: обитающие в воде и на суше, хищные, травоядные, всеядные.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Заполняют таблицу в рабочей тетради «Различия по способу питания», используя словарь для справок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D83" w:rsidRPr="00943204" w:rsidRDefault="006C4D83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Сельскохозяйственные животные: лошади  ,коровы,</w:t>
            </w:r>
          </w:p>
          <w:p w:rsidR="006C4D83" w:rsidRPr="00943204" w:rsidRDefault="006C4D83" w:rsidP="006C4D8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козы, овцы, свиньи</w:t>
            </w:r>
            <w:r w:rsidR="00560436" w:rsidRPr="00943204">
              <w:rPr>
                <w:sz w:val="24"/>
                <w:szCs w:val="24"/>
              </w:rPr>
              <w:t>,куры,гуси,утки.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Расширение и уточнение представлений о домашних животных: признаки, внешний вид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домашних животных   на иллюстрациях и фотографиях, называют изученные объекты, называют домашних животных, относят домашних животных к разным группам (птицы, млекопитающие), имеют представление о значении домашних животных.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Выписывают в таблицу рабочей тетради названия диких и домашних животных из стихотворения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домашних животных в натуральном виде в естественных условиях и на картинах, выделяют существенные признаки домашних животных, называют домашних животных из тех, которые были изучены на уроках или известных из других источников, объясняют свой выбор.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Выписывают в таблицу рабочей тетради, используя свои примеры, названия диких и домашних животных </w:t>
            </w:r>
          </w:p>
        </w:tc>
      </w:tr>
    </w:tbl>
    <w:p w:rsidR="00171A85" w:rsidRPr="00943204" w:rsidRDefault="00171A85">
      <w:pPr>
        <w:rPr>
          <w:sz w:val="24"/>
          <w:szCs w:val="24"/>
        </w:rPr>
      </w:pPr>
      <w:r w:rsidRPr="00943204">
        <w:rPr>
          <w:sz w:val="24"/>
          <w:szCs w:val="24"/>
        </w:rP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Сельскохозяйственные животные: козы, овцы, свиньи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Расширение и уточнение представлений о козах, овцах, свиньях. 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сельскохозяйственных животных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коз, овец, свиньях   на иллюстрациях и фотографиях, относят коз, овец, свиней   к домашним животным, имеют представление о значении коз, овец, свиней.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Рассказывают об одном из животных с опорой на предложения и иллюстративный материал, предложенный учителем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Узнают и называют коз, овец, свиней в натуральном виде в естественных условиях и на картинах, выделяют существенные признаки изученных животных.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Составляют рассказ об одном из животных по плану 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32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Домашние птицы: куры, утки, индюки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Расширение и уточнение представлений о курах, утках, индюках. 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Формирование представлений о сельскохозяйственных птицах: внешний вид, использование человеком, уход и содержание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кур, уток, индюков на иллюстрациях и фотографиях, называют изученные объекты, относят кур, уток, индюков к домашним птицам, имеют представление о значении кур, уток, индюков.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 рабочей тетради узнают  на рисунках домашних птиц и подписывают их названия.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домашних птиц (кур, уток, индюков) в натуральном виде в естественных условиях и на картинах, выделяют существенные признаки изученных животных, относят домашних птиц к определенным группам с учетом различных оснований для классификаций (птицы, домашние, водоплавающие).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 рабочей тетради узнают на рисунках домашних птиц и подписывают их названия; сравнивают утку и домашнюю курицу, делают вывод о сходстве по внешнему виду</w:t>
            </w:r>
          </w:p>
        </w:tc>
      </w:tr>
      <w:tr w:rsidR="00DD33D8" w:rsidRPr="00943204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33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Уход за животными в живом уголке или дома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Формирование представлений о «живом уголке», правилах ухода за животными в «живом уголке».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Общие правила ухода за животными в «живом уголке» или дома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lastRenderedPageBreak/>
              <w:t xml:space="preserve">Узнают животных «живого уголка» на иллюстрациях и фотографиях, называют изученные объекты, знакомятся с правилами выполнения несложных действий по уходу за животными в «живом </w:t>
            </w:r>
            <w:r w:rsidRPr="00943204">
              <w:rPr>
                <w:color w:val="000000"/>
                <w:sz w:val="24"/>
                <w:szCs w:val="24"/>
              </w:rPr>
              <w:lastRenderedPageBreak/>
              <w:t>уголке» под руководством учителя, имеют представление о значении «живого уголка».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В рабочей тетради подчеркивают названия животных, которые могут жить дома или в живом уголке </w:t>
            </w:r>
          </w:p>
          <w:p w:rsidR="00DD33D8" w:rsidRPr="00943204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lastRenderedPageBreak/>
              <w:t xml:space="preserve">Узнают и называют животных «живого уголка» в натуральном виде в естественных условиях и на картинах, относят животных «живого уголка» к определенным группам (птицы, рыбы, </w:t>
            </w:r>
            <w:r w:rsidRPr="00943204">
              <w:rPr>
                <w:color w:val="000000"/>
                <w:sz w:val="24"/>
                <w:szCs w:val="24"/>
              </w:rPr>
              <w:lastRenderedPageBreak/>
              <w:t>млекопитающие, пресмыкающиеся), знают о правилах по уходу за животными в «живом уголке», выполняют доступные возрасту действия по уходу за животными.</w:t>
            </w:r>
          </w:p>
          <w:p w:rsidR="00DD33D8" w:rsidRPr="00943204" w:rsidRDefault="00EF1B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 рабочей тетради подчеркивают названия животных, которые могут жить дома или в «живом уголке» Обосновывают свой выбор</w:t>
            </w:r>
          </w:p>
        </w:tc>
      </w:tr>
    </w:tbl>
    <w:tbl>
      <w:tblPr>
        <w:tblStyle w:val="aff4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943204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Охрана животных. Заповедники. Красная книга России </w:t>
            </w:r>
            <w:r w:rsidR="003B4A73" w:rsidRPr="00943204">
              <w:rPr>
                <w:sz w:val="24"/>
                <w:szCs w:val="24"/>
              </w:rPr>
              <w:t>,Приморского края</w:t>
            </w:r>
          </w:p>
          <w:p w:rsidR="00943204" w:rsidRPr="00943204" w:rsidRDefault="00943204" w:rsidP="00943204">
            <w:pPr>
              <w:rPr>
                <w:sz w:val="24"/>
                <w:szCs w:val="24"/>
              </w:rPr>
            </w:pPr>
          </w:p>
          <w:p w:rsidR="00943204" w:rsidRPr="00943204" w:rsidRDefault="00943204" w:rsidP="00943204">
            <w:pPr>
              <w:rPr>
                <w:sz w:val="24"/>
                <w:szCs w:val="24"/>
              </w:rPr>
            </w:pPr>
          </w:p>
          <w:p w:rsidR="00943204" w:rsidRPr="00943204" w:rsidRDefault="00943204" w:rsidP="00943204">
            <w:pPr>
              <w:rPr>
                <w:sz w:val="24"/>
                <w:szCs w:val="24"/>
              </w:rPr>
            </w:pPr>
          </w:p>
          <w:p w:rsidR="00943204" w:rsidRPr="00943204" w:rsidRDefault="00943204" w:rsidP="00943204">
            <w:pPr>
              <w:rPr>
                <w:sz w:val="24"/>
                <w:szCs w:val="24"/>
              </w:rPr>
            </w:pPr>
          </w:p>
          <w:p w:rsidR="00943204" w:rsidRDefault="00943204" w:rsidP="00943204">
            <w:pPr>
              <w:rPr>
                <w:sz w:val="24"/>
                <w:szCs w:val="24"/>
              </w:rPr>
            </w:pPr>
          </w:p>
          <w:p w:rsidR="00DD33D8" w:rsidRPr="00943204" w:rsidRDefault="00DD33D8" w:rsidP="009432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Формирование представлений о необходимости охраны природы (животного мира), знакомство с Красной книгой: заповедники, заказники. </w:t>
            </w:r>
          </w:p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Зоопарки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 xml:space="preserve">Узнают животных Красной книги (тигр, соболь, зубр, пеликан) на иллюстрациях и фотографиях, называют изученные объекты, имеют представление о 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значении Красной книги.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 рабочей тетради узнают на рисунках животных, охраняемых в заповедниках, и  подписывают их названия, раскрашивают их карандашами разных цветов,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Узнают и называют животных, включенных в Красную книгу России, знают и соблюдают правила безопасного поведения в природе.</w:t>
            </w:r>
          </w:p>
          <w:p w:rsidR="00DD33D8" w:rsidRPr="00943204" w:rsidRDefault="00EF1B2A">
            <w:pPr>
              <w:rPr>
                <w:color w:val="000000"/>
                <w:sz w:val="24"/>
                <w:szCs w:val="24"/>
              </w:rPr>
            </w:pPr>
            <w:r w:rsidRPr="00943204">
              <w:rPr>
                <w:color w:val="000000"/>
                <w:sz w:val="24"/>
                <w:szCs w:val="24"/>
              </w:rPr>
              <w:t>В рабочей тетради подписывают рисунки животных, охраняемых в заповедниках, раскрашивают их карандашами разных цветов</w:t>
            </w:r>
          </w:p>
        </w:tc>
      </w:tr>
      <w:tr w:rsidR="00943204" w:rsidRPr="00943204" w:rsidTr="00B30CED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204" w:rsidRPr="00943204" w:rsidRDefault="00943204" w:rsidP="0094320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43204">
              <w:rPr>
                <w:b/>
                <w:color w:val="000000"/>
                <w:sz w:val="24"/>
                <w:szCs w:val="24"/>
              </w:rPr>
              <w:t>Тема : Обобщение -1 час</w:t>
            </w:r>
          </w:p>
        </w:tc>
      </w:tr>
    </w:tbl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:rsidRPr="00943204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3B4A73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35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jc w:val="center"/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Обобщение и закрепление представлений о живой природе, умение дифференцировать живую и неживую природу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t>Называют изученные объекты на иллюстрациях, фотографиях, относят изученные объекты к определенным группам (растения, животные, организм человека).  называют объекты, относящиеся к растениям, животным, организму человека. Имеют представление о значении живой природы</w:t>
            </w:r>
          </w:p>
          <w:p w:rsidR="00DD33D8" w:rsidRPr="00943204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3D8" w:rsidRPr="00943204" w:rsidRDefault="00EF1B2A">
            <w:pPr>
              <w:rPr>
                <w:sz w:val="24"/>
                <w:szCs w:val="24"/>
              </w:rPr>
            </w:pPr>
            <w:r w:rsidRPr="00943204">
              <w:rPr>
                <w:sz w:val="24"/>
                <w:szCs w:val="24"/>
              </w:rPr>
              <w:lastRenderedPageBreak/>
              <w:t xml:space="preserve">Называют изученные объекты живой природы.  Относят объекты живой природы к разным группам: растения (деревья, кустарники, травы, хвойные, лиственные, декоративные), животные (насекомые, рыбы, пресмыкающиеся, земноводные, млекопитающие) и организм </w:t>
            </w:r>
            <w:r w:rsidRPr="00943204">
              <w:rPr>
                <w:sz w:val="24"/>
                <w:szCs w:val="24"/>
              </w:rPr>
              <w:lastRenderedPageBreak/>
              <w:t>человека. Выделяют существенные признаки разных групп растений и животных. Имеют представление о взаимосвязях между неживой и живой природой</w:t>
            </w:r>
          </w:p>
        </w:tc>
      </w:tr>
    </w:tbl>
    <w:p w:rsidR="002004F2" w:rsidRPr="00943204" w:rsidRDefault="002004F2">
      <w:pPr>
        <w:rPr>
          <w:sz w:val="24"/>
          <w:szCs w:val="24"/>
        </w:rPr>
      </w:pPr>
      <w:r w:rsidRPr="00943204">
        <w:rPr>
          <w:sz w:val="24"/>
          <w:szCs w:val="24"/>
        </w:rPr>
        <w:lastRenderedPageBreak/>
        <w:br w:type="page"/>
      </w:r>
    </w:p>
    <w:p w:rsidR="00DD33D8" w:rsidRPr="00943204" w:rsidRDefault="00DD33D8">
      <w:pPr>
        <w:widowControl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DD33D8" w:rsidRPr="00943204" w:rsidRDefault="00DD33D8">
      <w:pPr>
        <w:keepNext/>
        <w:keepLines/>
        <w:widowControl/>
        <w:spacing w:line="360" w:lineRule="auto"/>
        <w:ind w:right="6"/>
        <w:jc w:val="center"/>
        <w:rPr>
          <w:b/>
          <w:sz w:val="24"/>
          <w:szCs w:val="24"/>
        </w:rPr>
      </w:pPr>
    </w:p>
    <w:p w:rsidR="00DD33D8" w:rsidRPr="00943204" w:rsidRDefault="00DD33D8">
      <w:pPr>
        <w:rPr>
          <w:sz w:val="24"/>
          <w:szCs w:val="24"/>
        </w:rPr>
      </w:pPr>
    </w:p>
    <w:p w:rsidR="00DD33D8" w:rsidRPr="00943204" w:rsidRDefault="00DD33D8">
      <w:pPr>
        <w:spacing w:line="360" w:lineRule="auto"/>
        <w:ind w:left="142"/>
        <w:jc w:val="both"/>
        <w:rPr>
          <w:b/>
          <w:sz w:val="24"/>
          <w:szCs w:val="24"/>
        </w:rPr>
      </w:pPr>
    </w:p>
    <w:p w:rsidR="00DD33D8" w:rsidRPr="00943204" w:rsidRDefault="00DD33D8">
      <w:pPr>
        <w:rPr>
          <w:sz w:val="24"/>
          <w:szCs w:val="24"/>
        </w:rPr>
      </w:pPr>
    </w:p>
    <w:p w:rsidR="00DD33D8" w:rsidRPr="00943204" w:rsidRDefault="00DD33D8">
      <w:pPr>
        <w:rPr>
          <w:sz w:val="24"/>
          <w:szCs w:val="24"/>
        </w:rPr>
      </w:pPr>
    </w:p>
    <w:sectPr w:rsidR="00DD33D8" w:rsidRPr="00943204" w:rsidSect="00171A85">
      <w:pgSz w:w="16838" w:h="11906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520" w:rsidRDefault="00162520">
      <w:r>
        <w:separator/>
      </w:r>
    </w:p>
  </w:endnote>
  <w:endnote w:type="continuationSeparator" w:id="0">
    <w:p w:rsidR="00162520" w:rsidRDefault="0016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SanPin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4C0" w:rsidRDefault="0074250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6724C0">
      <w:rPr>
        <w:color w:val="000000"/>
      </w:rPr>
      <w:instrText>PAGE</w:instrText>
    </w:r>
    <w:r>
      <w:rPr>
        <w:color w:val="000000"/>
      </w:rPr>
      <w:fldChar w:fldCharType="separate"/>
    </w:r>
    <w:r w:rsidR="00205D13">
      <w:rPr>
        <w:noProof/>
        <w:color w:val="000000"/>
      </w:rPr>
      <w:t>4</w:t>
    </w:r>
    <w:r>
      <w:rPr>
        <w:color w:val="000000"/>
      </w:rPr>
      <w:fldChar w:fldCharType="end"/>
    </w:r>
  </w:p>
  <w:p w:rsidR="006724C0" w:rsidRDefault="006724C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520" w:rsidRDefault="00162520">
      <w:r>
        <w:separator/>
      </w:r>
    </w:p>
  </w:footnote>
  <w:footnote w:type="continuationSeparator" w:id="0">
    <w:p w:rsidR="00162520" w:rsidRDefault="00162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C45E2"/>
    <w:multiLevelType w:val="multilevel"/>
    <w:tmpl w:val="903CC64E"/>
    <w:lvl w:ilvl="0">
      <w:start w:val="3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043F72"/>
    <w:multiLevelType w:val="multilevel"/>
    <w:tmpl w:val="8228CBB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681B4B"/>
    <w:multiLevelType w:val="multilevel"/>
    <w:tmpl w:val="8468FD48"/>
    <w:lvl w:ilvl="0">
      <w:start w:val="1"/>
      <w:numFmt w:val="bullet"/>
      <w:lvlText w:val="−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6EA2A31"/>
    <w:multiLevelType w:val="hybridMultilevel"/>
    <w:tmpl w:val="1D2C66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57AA8"/>
    <w:multiLevelType w:val="hybridMultilevel"/>
    <w:tmpl w:val="7F569CB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2E7E36"/>
    <w:multiLevelType w:val="multilevel"/>
    <w:tmpl w:val="7BDE5C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0E21A74"/>
    <w:multiLevelType w:val="hybridMultilevel"/>
    <w:tmpl w:val="FEA823DE"/>
    <w:lvl w:ilvl="0" w:tplc="DB68B17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EF20B6A"/>
    <w:multiLevelType w:val="multilevel"/>
    <w:tmpl w:val="49687D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3721F4F"/>
    <w:multiLevelType w:val="hybridMultilevel"/>
    <w:tmpl w:val="33A6F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C267A"/>
    <w:multiLevelType w:val="multilevel"/>
    <w:tmpl w:val="7A6631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C875E58"/>
    <w:multiLevelType w:val="multilevel"/>
    <w:tmpl w:val="285E0E6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FF87CFA"/>
    <w:multiLevelType w:val="multilevel"/>
    <w:tmpl w:val="56E4C3C0"/>
    <w:lvl w:ilvl="0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 w15:restartNumberingAfterBreak="0">
    <w:nsid w:val="6E8948A5"/>
    <w:multiLevelType w:val="multilevel"/>
    <w:tmpl w:val="6B60CA8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A62613A"/>
    <w:multiLevelType w:val="multilevel"/>
    <w:tmpl w:val="669E473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C9D5E50"/>
    <w:multiLevelType w:val="multilevel"/>
    <w:tmpl w:val="0DB07C16"/>
    <w:lvl w:ilvl="0">
      <w:start w:val="4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1"/>
  </w:num>
  <w:num w:numId="14">
    <w:abstractNumId w:val="5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D8"/>
    <w:rsid w:val="000C51F9"/>
    <w:rsid w:val="000D5220"/>
    <w:rsid w:val="00102E31"/>
    <w:rsid w:val="00157DD8"/>
    <w:rsid w:val="00162520"/>
    <w:rsid w:val="00171A85"/>
    <w:rsid w:val="00176650"/>
    <w:rsid w:val="002004F2"/>
    <w:rsid w:val="002021E4"/>
    <w:rsid w:val="00205D13"/>
    <w:rsid w:val="002D4E99"/>
    <w:rsid w:val="002F2CDC"/>
    <w:rsid w:val="0031257A"/>
    <w:rsid w:val="00351B00"/>
    <w:rsid w:val="0039197F"/>
    <w:rsid w:val="003B4A73"/>
    <w:rsid w:val="003E436F"/>
    <w:rsid w:val="00453345"/>
    <w:rsid w:val="004C42F1"/>
    <w:rsid w:val="00560436"/>
    <w:rsid w:val="005A7136"/>
    <w:rsid w:val="005C1835"/>
    <w:rsid w:val="00644CBB"/>
    <w:rsid w:val="006724C0"/>
    <w:rsid w:val="006C4D83"/>
    <w:rsid w:val="007073F9"/>
    <w:rsid w:val="007120A0"/>
    <w:rsid w:val="0074250A"/>
    <w:rsid w:val="007C0E16"/>
    <w:rsid w:val="008606AB"/>
    <w:rsid w:val="008F52AC"/>
    <w:rsid w:val="00943204"/>
    <w:rsid w:val="00966E4B"/>
    <w:rsid w:val="009E192E"/>
    <w:rsid w:val="009F2F1F"/>
    <w:rsid w:val="00A9252D"/>
    <w:rsid w:val="00B107F2"/>
    <w:rsid w:val="00B82208"/>
    <w:rsid w:val="00BA1874"/>
    <w:rsid w:val="00CC3918"/>
    <w:rsid w:val="00CD2C32"/>
    <w:rsid w:val="00DD33D8"/>
    <w:rsid w:val="00E16678"/>
    <w:rsid w:val="00EF1B2A"/>
    <w:rsid w:val="00F6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B5D80"/>
  <w15:docId w15:val="{AAAE5471-A0AD-4BDC-B6D0-8D7C3479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791"/>
    <w:pPr>
      <w:autoSpaceDE w:val="0"/>
      <w:autoSpaceDN w:val="0"/>
    </w:pPr>
    <w:rPr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735D1A"/>
    <w:pPr>
      <w:keepNext/>
      <w:autoSpaceDE/>
      <w:autoSpaceDN/>
      <w:spacing w:line="360" w:lineRule="auto"/>
      <w:ind w:firstLine="720"/>
      <w:jc w:val="both"/>
      <w:outlineLvl w:val="0"/>
    </w:pPr>
    <w:rPr>
      <w:rFonts w:eastAsia="Arial Unicode MS"/>
      <w:i/>
      <w:sz w:val="24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both"/>
      <w:outlineLvl w:val="2"/>
    </w:pPr>
    <w:rPr>
      <w:rFonts w:eastAsia="Arial Unicode MS"/>
      <w:b/>
      <w:bCs/>
      <w:iCs/>
      <w:sz w:val="28"/>
      <w:szCs w:val="20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09"/>
      <w:jc w:val="both"/>
      <w:outlineLvl w:val="3"/>
    </w:pPr>
    <w:rPr>
      <w:rFonts w:eastAsia="Arial Unicode MS"/>
      <w:b/>
      <w:bCs/>
      <w:iCs/>
      <w:sz w:val="28"/>
      <w:szCs w:val="20"/>
      <w:lang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center"/>
      <w:outlineLvl w:val="4"/>
    </w:pPr>
    <w:rPr>
      <w:rFonts w:eastAsia="Arial Unicode MS"/>
      <w:b/>
      <w:bCs/>
      <w:sz w:val="28"/>
      <w:szCs w:val="20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D1A"/>
    <w:pPr>
      <w:keepNext/>
      <w:widowControl/>
      <w:tabs>
        <w:tab w:val="num" w:pos="1988"/>
      </w:tabs>
      <w:autoSpaceDE/>
      <w:autoSpaceDN/>
      <w:spacing w:line="360" w:lineRule="auto"/>
      <w:ind w:firstLine="540"/>
      <w:jc w:val="both"/>
      <w:outlineLvl w:val="5"/>
    </w:pPr>
    <w:rPr>
      <w:rFonts w:eastAsia="Arial Unicode MS"/>
      <w:sz w:val="28"/>
      <w:szCs w:val="24"/>
      <w:lang w:bidi="ar-SA"/>
    </w:rPr>
  </w:style>
  <w:style w:type="paragraph" w:styleId="7">
    <w:name w:val="heading 7"/>
    <w:basedOn w:val="a"/>
    <w:next w:val="a"/>
    <w:link w:val="70"/>
    <w:qFormat/>
    <w:rsid w:val="00735D1A"/>
    <w:pPr>
      <w:keepNext/>
      <w:widowControl/>
      <w:autoSpaceDE/>
      <w:autoSpaceDN/>
      <w:spacing w:line="360" w:lineRule="auto"/>
      <w:ind w:firstLine="720"/>
      <w:outlineLvl w:val="6"/>
    </w:pPr>
    <w:rPr>
      <w:sz w:val="28"/>
      <w:szCs w:val="24"/>
      <w:lang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51B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735D1A"/>
    <w:pPr>
      <w:widowControl/>
      <w:autoSpaceDE/>
      <w:autoSpaceDN/>
      <w:spacing w:line="360" w:lineRule="auto"/>
      <w:jc w:val="center"/>
    </w:pPr>
    <w:rPr>
      <w:rFonts w:ascii="Arial" w:hAnsi="Arial"/>
      <w:b/>
      <w:sz w:val="28"/>
      <w:szCs w:val="24"/>
      <w:lang w:bidi="ar-SA"/>
    </w:rPr>
  </w:style>
  <w:style w:type="paragraph" w:styleId="a5">
    <w:name w:val="Normal (Web)"/>
    <w:basedOn w:val="a"/>
    <w:uiPriority w:val="99"/>
    <w:unhideWhenUsed/>
    <w:rsid w:val="00E2042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Body Text"/>
    <w:basedOn w:val="a"/>
    <w:link w:val="a7"/>
    <w:uiPriority w:val="99"/>
    <w:qFormat/>
    <w:rsid w:val="00F8637A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F8637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8">
    <w:name w:val="List Paragraph"/>
    <w:basedOn w:val="a"/>
    <w:link w:val="a9"/>
    <w:uiPriority w:val="34"/>
    <w:qFormat/>
    <w:rsid w:val="00F8637A"/>
    <w:pPr>
      <w:ind w:left="912" w:hanging="241"/>
    </w:pPr>
  </w:style>
  <w:style w:type="table" w:styleId="aa">
    <w:name w:val="Table Grid"/>
    <w:basedOn w:val="a1"/>
    <w:uiPriority w:val="59"/>
    <w:rsid w:val="00F20C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f">
    <w:name w:val="No Spacing"/>
    <w:link w:val="af0"/>
    <w:qFormat/>
    <w:rsid w:val="00A47656"/>
    <w:rPr>
      <w:rFonts w:ascii="Calibri" w:eastAsia="Calibri" w:hAnsi="Calibri"/>
    </w:rPr>
  </w:style>
  <w:style w:type="paragraph" w:styleId="af1">
    <w:name w:val="Balloon Text"/>
    <w:basedOn w:val="a"/>
    <w:link w:val="af2"/>
    <w:uiPriority w:val="99"/>
    <w:semiHidden/>
    <w:unhideWhenUsed/>
    <w:rsid w:val="00CD24B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24B8"/>
    <w:rPr>
      <w:rFonts w:ascii="Segoe UI" w:eastAsia="Times New Roman" w:hAnsi="Segoe UI" w:cs="Segoe UI"/>
      <w:sz w:val="18"/>
      <w:szCs w:val="18"/>
      <w:lang w:eastAsia="ru-RU" w:bidi="ru-RU"/>
    </w:rPr>
  </w:style>
  <w:style w:type="paragraph" w:customStyle="1" w:styleId="FR1">
    <w:name w:val="FR1"/>
    <w:rsid w:val="00BC7A6A"/>
    <w:pPr>
      <w:ind w:firstLine="860"/>
      <w:jc w:val="both"/>
    </w:pPr>
    <w:rPr>
      <w:sz w:val="28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735D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5D1A"/>
    <w:rPr>
      <w:rFonts w:ascii="Times New Roman" w:eastAsia="Times New Roman" w:hAnsi="Times New Roman" w:cs="Times New Roman"/>
      <w:sz w:val="16"/>
      <w:szCs w:val="16"/>
      <w:lang w:eastAsia="ru-RU" w:bidi="ru-RU"/>
    </w:rPr>
  </w:style>
  <w:style w:type="character" w:customStyle="1" w:styleId="10">
    <w:name w:val="Заголовок 1 Знак"/>
    <w:basedOn w:val="a0"/>
    <w:link w:val="1"/>
    <w:rsid w:val="00735D1A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5D1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35D1A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35D1A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35D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35D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rsid w:val="00735D1A"/>
    <w:pPr>
      <w:autoSpaceDE/>
      <w:autoSpaceDN/>
      <w:spacing w:line="360" w:lineRule="auto"/>
      <w:ind w:firstLine="720"/>
      <w:jc w:val="both"/>
    </w:pPr>
    <w:rPr>
      <w:sz w:val="28"/>
      <w:szCs w:val="20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735D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735D1A"/>
    <w:pPr>
      <w:widowControl/>
      <w:autoSpaceDE/>
      <w:autoSpaceDN/>
      <w:spacing w:line="360" w:lineRule="auto"/>
      <w:ind w:firstLine="720"/>
      <w:jc w:val="both"/>
    </w:pPr>
    <w:rPr>
      <w:color w:val="99CC00"/>
      <w:sz w:val="28"/>
      <w:szCs w:val="24"/>
      <w:lang w:bidi="ar-SA"/>
    </w:rPr>
  </w:style>
  <w:style w:type="character" w:customStyle="1" w:styleId="34">
    <w:name w:val="Основной текст с отступом 3 Знак"/>
    <w:basedOn w:val="a0"/>
    <w:link w:val="33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rsid w:val="00735D1A"/>
    <w:pPr>
      <w:widowControl/>
      <w:autoSpaceDE/>
      <w:autoSpaceDN/>
      <w:spacing w:line="360" w:lineRule="auto"/>
      <w:jc w:val="both"/>
    </w:pPr>
    <w:rPr>
      <w:color w:val="99CC00"/>
      <w:sz w:val="28"/>
      <w:szCs w:val="24"/>
      <w:lang w:bidi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735D1A"/>
    <w:rPr>
      <w:rFonts w:ascii="Arial" w:hAnsi="Arial"/>
      <w:i/>
      <w:sz w:val="24"/>
      <w:szCs w:val="20"/>
    </w:rPr>
  </w:style>
  <w:style w:type="paragraph" w:styleId="af3">
    <w:name w:val="Body Text Indent"/>
    <w:basedOn w:val="a"/>
    <w:link w:val="af4"/>
    <w:semiHidden/>
    <w:rsid w:val="00735D1A"/>
    <w:pPr>
      <w:autoSpaceDE/>
      <w:autoSpaceDN/>
      <w:spacing w:line="360" w:lineRule="auto"/>
      <w:ind w:firstLine="720"/>
      <w:jc w:val="both"/>
    </w:pPr>
    <w:rPr>
      <w:sz w:val="24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semiHidden/>
    <w:rsid w:val="00735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735D1A"/>
    <w:pPr>
      <w:spacing w:before="20"/>
      <w:jc w:val="right"/>
    </w:pPr>
    <w:rPr>
      <w:rFonts w:ascii="Arial" w:hAnsi="Arial"/>
      <w:sz w:val="16"/>
      <w:szCs w:val="20"/>
    </w:rPr>
  </w:style>
  <w:style w:type="paragraph" w:styleId="af5">
    <w:name w:val="Block Text"/>
    <w:basedOn w:val="a"/>
    <w:semiHidden/>
    <w:unhideWhenUsed/>
    <w:rsid w:val="00735D1A"/>
    <w:pPr>
      <w:widowControl/>
      <w:shd w:val="clear" w:color="auto" w:fill="FFFFFF"/>
      <w:autoSpaceDE/>
      <w:autoSpaceDN/>
      <w:spacing w:before="100" w:beforeAutospacing="1"/>
      <w:ind w:left="-567" w:right="-426"/>
      <w:jc w:val="both"/>
    </w:pPr>
    <w:rPr>
      <w:rFonts w:cs="Arial"/>
      <w:color w:val="0D0D0D"/>
      <w:sz w:val="28"/>
      <w:szCs w:val="24"/>
      <w:lang w:bidi="ar-SA"/>
    </w:rPr>
  </w:style>
  <w:style w:type="paragraph" w:customStyle="1" w:styleId="c0">
    <w:name w:val="c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3">
    <w:name w:val="c3"/>
    <w:basedOn w:val="a0"/>
    <w:rsid w:val="00735D1A"/>
  </w:style>
  <w:style w:type="character" w:customStyle="1" w:styleId="apple-converted-space">
    <w:name w:val="apple-converted-space"/>
    <w:basedOn w:val="a0"/>
    <w:rsid w:val="00735D1A"/>
  </w:style>
  <w:style w:type="paragraph" w:customStyle="1" w:styleId="c2">
    <w:name w:val="c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numbering" w:customStyle="1" w:styleId="11">
    <w:name w:val="Нет списка1"/>
    <w:next w:val="a2"/>
    <w:semiHidden/>
    <w:rsid w:val="00735D1A"/>
  </w:style>
  <w:style w:type="paragraph" w:customStyle="1" w:styleId="af6">
    <w:name w:val="Выводы"/>
    <w:basedOn w:val="a"/>
    <w:next w:val="a"/>
    <w:rsid w:val="00735D1A"/>
    <w:pPr>
      <w:widowControl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autoSpaceDE/>
      <w:autoSpaceDN/>
      <w:ind w:firstLine="709"/>
      <w:jc w:val="both"/>
    </w:pPr>
    <w:rPr>
      <w:b/>
      <w:i/>
      <w:iCs/>
      <w:sz w:val="28"/>
      <w:szCs w:val="24"/>
      <w:lang w:bidi="ar-SA"/>
    </w:rPr>
  </w:style>
  <w:style w:type="character" w:styleId="af7">
    <w:name w:val="page number"/>
    <w:basedOn w:val="a0"/>
    <w:rsid w:val="00735D1A"/>
  </w:style>
  <w:style w:type="paragraph" w:customStyle="1" w:styleId="p1">
    <w:name w:val="p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">
    <w:name w:val="p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4">
    <w:name w:val="p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5">
    <w:name w:val="p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6">
    <w:name w:val="p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7">
    <w:name w:val="p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0">
    <w:name w:val="p1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2">
    <w:name w:val="p1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3">
    <w:name w:val="p1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4">
    <w:name w:val="p1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5">
    <w:name w:val="p1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6">
    <w:name w:val="p1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7">
    <w:name w:val="p1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8">
    <w:name w:val="p1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9">
    <w:name w:val="p1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0">
    <w:name w:val="p2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1">
    <w:name w:val="p2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2">
    <w:name w:val="p2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3">
    <w:name w:val="p2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4">
    <w:name w:val="p2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5">
    <w:name w:val="p2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6">
    <w:name w:val="p2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7">
    <w:name w:val="p2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8">
    <w:name w:val="p2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9">
    <w:name w:val="p2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1">
    <w:name w:val="p3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2">
    <w:name w:val="p3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3">
    <w:name w:val="p3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4">
    <w:name w:val="p3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5">
    <w:name w:val="p3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6">
    <w:name w:val="p3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7">
    <w:name w:val="p3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8">
    <w:name w:val="p3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s1">
    <w:name w:val="s1"/>
    <w:basedOn w:val="a0"/>
    <w:rsid w:val="00735D1A"/>
  </w:style>
  <w:style w:type="character" w:customStyle="1" w:styleId="s4">
    <w:name w:val="s4"/>
    <w:basedOn w:val="a0"/>
    <w:rsid w:val="00735D1A"/>
  </w:style>
  <w:style w:type="character" w:customStyle="1" w:styleId="s5">
    <w:name w:val="s5"/>
    <w:basedOn w:val="a0"/>
    <w:rsid w:val="00735D1A"/>
  </w:style>
  <w:style w:type="character" w:customStyle="1" w:styleId="s6">
    <w:name w:val="s6"/>
    <w:basedOn w:val="a0"/>
    <w:rsid w:val="00735D1A"/>
  </w:style>
  <w:style w:type="character" w:customStyle="1" w:styleId="s7">
    <w:name w:val="s7"/>
    <w:basedOn w:val="a0"/>
    <w:rsid w:val="00735D1A"/>
  </w:style>
  <w:style w:type="character" w:customStyle="1" w:styleId="s8">
    <w:name w:val="s8"/>
    <w:basedOn w:val="a0"/>
    <w:rsid w:val="00735D1A"/>
  </w:style>
  <w:style w:type="character" w:customStyle="1" w:styleId="s9">
    <w:name w:val="s9"/>
    <w:basedOn w:val="a0"/>
    <w:rsid w:val="00735D1A"/>
  </w:style>
  <w:style w:type="character" w:customStyle="1" w:styleId="s10">
    <w:name w:val="s10"/>
    <w:basedOn w:val="a0"/>
    <w:rsid w:val="00735D1A"/>
  </w:style>
  <w:style w:type="character" w:customStyle="1" w:styleId="s11">
    <w:name w:val="s11"/>
    <w:basedOn w:val="a0"/>
    <w:rsid w:val="00735D1A"/>
  </w:style>
  <w:style w:type="character" w:customStyle="1" w:styleId="s12">
    <w:name w:val="s12"/>
    <w:basedOn w:val="a0"/>
    <w:rsid w:val="00735D1A"/>
  </w:style>
  <w:style w:type="character" w:customStyle="1" w:styleId="s14">
    <w:name w:val="s14"/>
    <w:basedOn w:val="a0"/>
    <w:rsid w:val="00735D1A"/>
  </w:style>
  <w:style w:type="character" w:customStyle="1" w:styleId="s16">
    <w:name w:val="s16"/>
    <w:basedOn w:val="a0"/>
    <w:rsid w:val="00735D1A"/>
  </w:style>
  <w:style w:type="character" w:customStyle="1" w:styleId="s17">
    <w:name w:val="s17"/>
    <w:basedOn w:val="a0"/>
    <w:rsid w:val="00735D1A"/>
  </w:style>
  <w:style w:type="character" w:customStyle="1" w:styleId="s18">
    <w:name w:val="s18"/>
    <w:basedOn w:val="a0"/>
    <w:rsid w:val="00735D1A"/>
  </w:style>
  <w:style w:type="character" w:customStyle="1" w:styleId="a4">
    <w:name w:val="Заголовок Знак"/>
    <w:basedOn w:val="a0"/>
    <w:link w:val="a3"/>
    <w:rsid w:val="00735D1A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735D1A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735D1A"/>
    <w:pPr>
      <w:widowControl/>
      <w:autoSpaceDE/>
      <w:autoSpaceDN/>
    </w:pPr>
    <w:rPr>
      <w:sz w:val="20"/>
      <w:szCs w:val="20"/>
      <w:lang w:bidi="ar-SA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35D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735D1A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735D1A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735D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735D1A"/>
    <w:pPr>
      <w:widowControl/>
      <w:adjustRightInd w:val="0"/>
      <w:spacing w:after="57" w:line="205" w:lineRule="atLeast"/>
      <w:ind w:firstLine="283"/>
      <w:jc w:val="both"/>
    </w:pPr>
    <w:rPr>
      <w:rFonts w:ascii="SchoolBookCSanPin" w:eastAsia="Calibri" w:hAnsi="SchoolBookCSanPin" w:cs="SchoolBookCSanPin"/>
      <w:color w:val="000000"/>
      <w:sz w:val="19"/>
      <w:szCs w:val="19"/>
      <w:lang w:eastAsia="en-US" w:bidi="ar-SA"/>
    </w:rPr>
  </w:style>
  <w:style w:type="table" w:customStyle="1" w:styleId="12">
    <w:name w:val="Сетка таблицы1"/>
    <w:basedOn w:val="a1"/>
    <w:next w:val="aa"/>
    <w:uiPriority w:val="39"/>
    <w:rsid w:val="00B02FFA"/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Без интервала Знак"/>
    <w:link w:val="af"/>
    <w:locked/>
    <w:rsid w:val="003905AD"/>
    <w:rPr>
      <w:rFonts w:ascii="Calibri" w:eastAsia="Calibri" w:hAnsi="Calibri" w:cs="Times New Roman"/>
    </w:rPr>
  </w:style>
  <w:style w:type="paragraph" w:styleId="afe">
    <w:name w:val="TOC Heading"/>
    <w:basedOn w:val="1"/>
    <w:next w:val="a"/>
    <w:uiPriority w:val="39"/>
    <w:unhideWhenUsed/>
    <w:qFormat/>
    <w:rsid w:val="008F0240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8F0240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character" w:styleId="aff">
    <w:name w:val="Hyperlink"/>
    <w:basedOn w:val="a0"/>
    <w:uiPriority w:val="99"/>
    <w:unhideWhenUsed/>
    <w:rsid w:val="008F0240"/>
    <w:rPr>
      <w:color w:val="0563C1" w:themeColor="hyperlink"/>
      <w:u w:val="single"/>
    </w:rPr>
  </w:style>
  <w:style w:type="paragraph" w:styleId="aff0">
    <w:name w:val="Subtitle"/>
    <w:basedOn w:val="a"/>
    <w:next w:val="a"/>
    <w:uiPriority w:val="11"/>
    <w:qFormat/>
    <w:rsid w:val="00351B0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sid w:val="00351B0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rsid w:val="00351B0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rsid w:val="00351B0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rsid w:val="00351B0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rsid w:val="00351B0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2D4E99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HTML">
    <w:name w:val="HTML Preformatted"/>
    <w:basedOn w:val="a"/>
    <w:link w:val="HTML0"/>
    <w:uiPriority w:val="99"/>
    <w:unhideWhenUsed/>
    <w:rsid w:val="004C42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C42F1"/>
    <w:rPr>
      <w:rFonts w:ascii="Courier New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4C42F1"/>
    <w:rPr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NoXTbBkfYkNTeST2G8i8NNny9w==">CgMxLjAyCGguZ2pkZ3hzMgloLjMwajB6bGwyCWguMWZvYjl0ZTIJaC4zem55c2g3Mg5oLmo2M3NrZ3AwbGFhNzgAciExcFcwekFFaHJwamdPQUpzc3NNb0xnSVd4OVZhVzBmZzM=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1ADF925-177E-406B-82EA-B3A3DDAA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5464</Words>
  <Characters>31148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Современная школа</cp:lastModifiedBy>
  <cp:revision>3</cp:revision>
  <cp:lastPrinted>2025-08-29T08:48:00Z</cp:lastPrinted>
  <dcterms:created xsi:type="dcterms:W3CDTF">2025-09-02T05:05:00Z</dcterms:created>
  <dcterms:modified xsi:type="dcterms:W3CDTF">2025-09-02T05:05:00Z</dcterms:modified>
</cp:coreProperties>
</file>